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7D8A9" w14:textId="2CDDBE94" w:rsidR="00DF619B" w:rsidRPr="001C7ABA" w:rsidRDefault="006242F6" w:rsidP="001C7ABA">
      <w:pPr>
        <w:pStyle w:val="Zkladntext"/>
        <w:spacing w:line="240" w:lineRule="auto"/>
        <w:ind w:left="114"/>
      </w:pPr>
      <w:r w:rsidRPr="001C7AB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4F703" wp14:editId="6DC0989B">
                <wp:simplePos x="0" y="0"/>
                <wp:positionH relativeFrom="column">
                  <wp:posOffset>5804453</wp:posOffset>
                </wp:positionH>
                <wp:positionV relativeFrom="paragraph">
                  <wp:posOffset>-508884</wp:posOffset>
                </wp:positionV>
                <wp:extent cx="1032206" cy="370248"/>
                <wp:effectExtent l="0" t="0" r="15875" b="1079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CF629" id="Obdélník 7" o:spid="_x0000_s1026" style="position:absolute;margin-left:457.05pt;margin-top:-40.05pt;width:81.3pt;height:29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" fillcolor="white [3212]" strokecolor="white [3212]" strokeweight="2pt"/>
            </w:pict>
          </mc:Fallback>
        </mc:AlternateContent>
      </w:r>
    </w:p>
    <w:p w14:paraId="6EFFC41A" w14:textId="77777777" w:rsidR="00DF619B" w:rsidRPr="001C7ABA" w:rsidRDefault="00497442" w:rsidP="001C7ABA">
      <w:pPr>
        <w:pStyle w:val="Zkladntext"/>
        <w:spacing w:line="240" w:lineRule="auto"/>
        <w:rPr>
          <w:sz w:val="29"/>
        </w:rPr>
      </w:pPr>
      <w:r w:rsidRPr="001C7ABA">
        <w:rPr>
          <w:noProof/>
        </w:rPr>
        <w:drawing>
          <wp:inline distT="0" distB="0" distL="0" distR="0" wp14:anchorId="6CD37979" wp14:editId="07E7FBD0">
            <wp:extent cx="1692000" cy="532800"/>
            <wp:effectExtent l="0" t="0" r="381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5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30B42" w14:textId="314D1344" w:rsidR="00852F79" w:rsidRPr="001C7ABA" w:rsidRDefault="00F017F3" w:rsidP="001C7ABA">
      <w:pPr>
        <w:widowControl w:val="0"/>
        <w:autoSpaceDE w:val="0"/>
        <w:autoSpaceDN w:val="0"/>
        <w:spacing w:line="240" w:lineRule="auto"/>
        <w:ind w:left="6096" w:right="117" w:hanging="918"/>
        <w:jc w:val="both"/>
        <w:rPr>
          <w:rFonts w:ascii="Arial" w:hAnsi="Arial" w:cs="Arial"/>
          <w:b/>
          <w:color w:val="00519E"/>
          <w:sz w:val="51"/>
        </w:rPr>
      </w:pPr>
      <w:r w:rsidRPr="001C7ABA">
        <w:rPr>
          <w:rFonts w:ascii="Arial" w:hAnsi="Arial" w:cs="Arial"/>
          <w:noProof/>
          <w:sz w:val="2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9B420EB" wp14:editId="3E5FC6B7">
                <wp:simplePos x="0" y="0"/>
                <wp:positionH relativeFrom="page">
                  <wp:posOffset>711200</wp:posOffset>
                </wp:positionH>
                <wp:positionV relativeFrom="paragraph">
                  <wp:posOffset>394970</wp:posOffset>
                </wp:positionV>
                <wp:extent cx="6098540" cy="7433310"/>
                <wp:effectExtent l="6350" t="13970" r="635" b="10795"/>
                <wp:wrapNone/>
                <wp:docPr id="4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8540" cy="7433310"/>
                          <a:chOff x="1120" y="622"/>
                          <a:chExt cx="9604" cy="11706"/>
                        </a:xfrm>
                      </wpg:grpSpPr>
                      <wps:wsp>
                        <wps:cNvPr id="43" name="Freeform 36"/>
                        <wps:cNvSpPr>
                          <a:spLocks/>
                        </wps:cNvSpPr>
                        <wps:spPr bwMode="auto">
                          <a:xfrm>
                            <a:off x="3314" y="3784"/>
                            <a:ext cx="7400" cy="8533"/>
                          </a:xfrm>
                          <a:custGeom>
                            <a:avLst/>
                            <a:gdLst>
                              <a:gd name="T0" fmla="+- 0 10714 3314"/>
                              <a:gd name="T1" fmla="*/ T0 w 7400"/>
                              <a:gd name="T2" fmla="+- 0 12318 3785"/>
                              <a:gd name="T3" fmla="*/ 12318 h 8533"/>
                              <a:gd name="T4" fmla="+- 0 3314 3314"/>
                              <a:gd name="T5" fmla="*/ T4 w 7400"/>
                              <a:gd name="T6" fmla="+- 0 8052 3785"/>
                              <a:gd name="T7" fmla="*/ 8052 h 8533"/>
                              <a:gd name="T8" fmla="+- 0 10714 3314"/>
                              <a:gd name="T9" fmla="*/ T8 w 7400"/>
                              <a:gd name="T10" fmla="+- 0 3785 3785"/>
                              <a:gd name="T11" fmla="*/ 3785 h 8533"/>
                              <a:gd name="T12" fmla="+- 0 10714 3314"/>
                              <a:gd name="T13" fmla="*/ T12 w 7400"/>
                              <a:gd name="T14" fmla="+- 0 12318 3785"/>
                              <a:gd name="T15" fmla="*/ 12318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5"/>
                        <wps:cNvSpPr>
                          <a:spLocks/>
                        </wps:cNvSpPr>
                        <wps:spPr bwMode="auto">
                          <a:xfrm>
                            <a:off x="3332" y="8344"/>
                            <a:ext cx="3441" cy="3968"/>
                          </a:xfrm>
                          <a:custGeom>
                            <a:avLst/>
                            <a:gdLst>
                              <a:gd name="T0" fmla="+- 0 6773 3332"/>
                              <a:gd name="T1" fmla="*/ T0 w 3441"/>
                              <a:gd name="T2" fmla="+- 0 12313 8345"/>
                              <a:gd name="T3" fmla="*/ 12313 h 3968"/>
                              <a:gd name="T4" fmla="+- 0 3332 3332"/>
                              <a:gd name="T5" fmla="*/ T4 w 3441"/>
                              <a:gd name="T6" fmla="+- 0 10329 8345"/>
                              <a:gd name="T7" fmla="*/ 10329 h 3968"/>
                              <a:gd name="T8" fmla="+- 0 6773 3332"/>
                              <a:gd name="T9" fmla="*/ T8 w 3441"/>
                              <a:gd name="T10" fmla="+- 0 8345 8345"/>
                              <a:gd name="T11" fmla="*/ 8345 h 3968"/>
                              <a:gd name="T12" fmla="+- 0 6773 3332"/>
                              <a:gd name="T13" fmla="*/ T12 w 3441"/>
                              <a:gd name="T14" fmla="+- 0 12313 8345"/>
                              <a:gd name="T15" fmla="*/ 12313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4"/>
                        <wps:cNvSpPr>
                          <a:spLocks/>
                        </wps:cNvSpPr>
                        <wps:spPr bwMode="auto">
                          <a:xfrm>
                            <a:off x="1130" y="632"/>
                            <a:ext cx="3441" cy="3968"/>
                          </a:xfrm>
                          <a:custGeom>
                            <a:avLst/>
                            <a:gdLst>
                              <a:gd name="T0" fmla="+- 0 1130 1130"/>
                              <a:gd name="T1" fmla="*/ T0 w 3441"/>
                              <a:gd name="T2" fmla="+- 0 632 632"/>
                              <a:gd name="T3" fmla="*/ 632 h 3968"/>
                              <a:gd name="T4" fmla="+- 0 4571 1130"/>
                              <a:gd name="T5" fmla="*/ T4 w 3441"/>
                              <a:gd name="T6" fmla="+- 0 2616 632"/>
                              <a:gd name="T7" fmla="*/ 2616 h 3968"/>
                              <a:gd name="T8" fmla="+- 0 1130 1130"/>
                              <a:gd name="T9" fmla="*/ T8 w 3441"/>
                              <a:gd name="T10" fmla="+- 0 4600 632"/>
                              <a:gd name="T11" fmla="*/ 4600 h 3968"/>
                              <a:gd name="T12" fmla="+- 0 1130 1130"/>
                              <a:gd name="T13" fmla="*/ T12 w 3441"/>
                              <a:gd name="T14" fmla="+- 0 632 632"/>
                              <a:gd name="T15" fmla="*/ 632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0" y="0"/>
                                </a:moveTo>
                                <a:lnTo>
                                  <a:pt x="3441" y="1984"/>
                                </a:lnTo>
                                <a:lnTo>
                                  <a:pt x="0" y="39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C95A9" id="Group 33" o:spid="_x0000_s1026" style="position:absolute;margin-left:56pt;margin-top:31.1pt;width:480.2pt;height:585.3pt;z-index:-251659776;mso-position-horizontal-relative:page" coordorigin="1120,622" coordsize="9604,1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">
                <v:shape id="Freeform 36" o:spid="_x0000_s1027" style="position:absolute;left:3314;top:3784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" path="m7400,8533l,4267,7400,r,8533xe" filled="f" strokecolor="#c6c7c8" strokeweight="1pt">
                  <v:path arrowok="t" o:connecttype="custom" o:connectlocs="7400,12318;0,8052;7400,3785;7400,12318" o:connectangles="0,0,0,0"/>
                </v:shape>
                <v:shape id="Freeform 35" o:spid="_x0000_s1028" style="position:absolute;left:3332;top:8344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" path="m3441,3968l,1984,3441,r,3968xe" filled="f" strokecolor="#c6c7c8" strokeweight="1pt">
                  <v:path arrowok="t" o:connecttype="custom" o:connectlocs="3441,12313;0,10329;3441,8345;3441,12313" o:connectangles="0,0,0,0"/>
                </v:shape>
                <v:shape id="Freeform 34" o:spid="_x0000_s1029" style="position:absolute;left:1130;top:632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" path="m,l3441,1984,,3968,,xe" filled="f" strokecolor="#c6c7c8" strokeweight="1pt">
                  <v:path arrowok="t" o:connecttype="custom" o:connectlocs="0,632;3441,2616;0,4600;0,632" o:connectangles="0,0,0,0"/>
                </v:shape>
                <w10:wrap anchorx="page"/>
              </v:group>
            </w:pict>
          </mc:Fallback>
        </mc:AlternateContent>
      </w:r>
      <w:bookmarkStart w:id="0" w:name="Příloha"/>
      <w:bookmarkStart w:id="1" w:name="CARRIER"/>
      <w:bookmarkEnd w:id="0"/>
      <w:bookmarkEnd w:id="1"/>
      <w:r w:rsidR="009B12EB" w:rsidRPr="001C7ABA">
        <w:rPr>
          <w:rFonts w:ascii="Arial" w:hAnsi="Arial" w:cs="Arial"/>
          <w:b/>
          <w:color w:val="00519E"/>
          <w:sz w:val="64"/>
        </w:rPr>
        <w:t xml:space="preserve">     </w:t>
      </w:r>
      <w:r w:rsidR="000068F3" w:rsidRPr="001C7ABA">
        <w:rPr>
          <w:rFonts w:ascii="Arial" w:eastAsia="Arial" w:hAnsi="Arial" w:cs="Arial"/>
          <w:b/>
          <w:sz w:val="51"/>
          <w:szCs w:val="22"/>
          <w:lang w:val="cs-CZ" w:eastAsia="cs-CZ" w:bidi="cs-CZ"/>
        </w:rPr>
        <w:t>P</w:t>
      </w:r>
      <w:r w:rsidR="007B1CF8" w:rsidRPr="001C7ABA">
        <w:rPr>
          <w:rFonts w:ascii="Arial" w:eastAsia="Arial" w:hAnsi="Arial" w:cs="Arial"/>
          <w:b/>
          <w:sz w:val="51"/>
          <w:szCs w:val="22"/>
          <w:lang w:val="cs-CZ" w:eastAsia="cs-CZ" w:bidi="cs-CZ"/>
        </w:rPr>
        <w:t xml:space="preserve">OPIS </w:t>
      </w:r>
      <w:r w:rsidR="000068F3" w:rsidRPr="001C7ABA">
        <w:rPr>
          <w:rFonts w:ascii="Arial" w:eastAsia="Arial" w:hAnsi="Arial" w:cs="Arial"/>
          <w:b/>
          <w:sz w:val="51"/>
          <w:szCs w:val="22"/>
          <w:lang w:val="cs-CZ" w:eastAsia="cs-CZ" w:bidi="cs-CZ"/>
        </w:rPr>
        <w:t>S</w:t>
      </w:r>
      <w:r w:rsidR="007B1CF8" w:rsidRPr="001C7ABA">
        <w:rPr>
          <w:rFonts w:ascii="Arial" w:eastAsia="Arial" w:hAnsi="Arial" w:cs="Arial"/>
          <w:b/>
          <w:sz w:val="51"/>
          <w:szCs w:val="22"/>
          <w:lang w:val="cs-CZ" w:eastAsia="cs-CZ" w:bidi="cs-CZ"/>
        </w:rPr>
        <w:t>LUŽBY</w:t>
      </w:r>
      <w:bookmarkStart w:id="2" w:name="G-BONE"/>
      <w:bookmarkEnd w:id="2"/>
    </w:p>
    <w:p w14:paraId="26A3DFE2" w14:textId="091A0ADB" w:rsidR="009B12EB" w:rsidRPr="001C7ABA" w:rsidRDefault="009B12EB" w:rsidP="001C7ABA">
      <w:pPr>
        <w:widowControl w:val="0"/>
        <w:autoSpaceDE w:val="0"/>
        <w:autoSpaceDN w:val="0"/>
        <w:spacing w:line="240" w:lineRule="auto"/>
        <w:ind w:left="6379" w:right="117" w:hanging="918"/>
        <w:jc w:val="both"/>
        <w:rPr>
          <w:rFonts w:ascii="Arial" w:hAnsi="Arial" w:cs="Arial"/>
          <w:b/>
          <w:color w:val="E2001A"/>
          <w:sz w:val="64"/>
        </w:rPr>
        <w:sectPr w:rsidR="009B12EB" w:rsidRPr="001C7ABA" w:rsidSect="00C641AB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20" w:h="16850"/>
          <w:pgMar w:top="700" w:right="920" w:bottom="280" w:left="1020" w:header="708" w:footer="708" w:gutter="0"/>
          <w:pgNumType w:start="1"/>
          <w:cols w:space="708"/>
          <w:titlePg/>
          <w:docGrid w:linePitch="286"/>
        </w:sectPr>
      </w:pPr>
      <w:r w:rsidRPr="001C7ABA">
        <w:rPr>
          <w:rFonts w:ascii="Arial" w:hAnsi="Arial" w:cs="Arial"/>
          <w:b/>
          <w:color w:val="E2001A"/>
          <w:sz w:val="64"/>
        </w:rPr>
        <w:t xml:space="preserve">                   </w:t>
      </w:r>
      <w:r w:rsidR="007B1CF8" w:rsidRPr="001C7ABA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>CARRIE</w:t>
      </w:r>
      <w:r w:rsidRPr="001C7ABA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 xml:space="preserve">R </w:t>
      </w:r>
      <w:r w:rsidR="00497442" w:rsidRPr="001C7ABA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 xml:space="preserve">ETHERNET </w:t>
      </w:r>
      <w:r w:rsidR="004A6AA2" w:rsidRPr="001C7ABA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>PROFI</w:t>
      </w:r>
    </w:p>
    <w:p w14:paraId="77D0B312" w14:textId="1B1AF981" w:rsidR="00CD7896" w:rsidRPr="001C7ABA" w:rsidRDefault="007B1CF8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bookmarkStart w:id="3" w:name="1_Úvod"/>
      <w:bookmarkEnd w:id="3"/>
      <w:r w:rsidRPr="001C7ABA">
        <w:rPr>
          <w:rFonts w:cs="Arial"/>
        </w:rPr>
        <w:lastRenderedPageBreak/>
        <w:t>Úvod</w:t>
      </w:r>
    </w:p>
    <w:p w14:paraId="1C72AECE" w14:textId="241AE7D5" w:rsidR="004A6AA2" w:rsidRPr="001C7ABA" w:rsidRDefault="004A6AA2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umožňuje propojení dvou lokalit Partnera nebo Účastníka Partnera (bod-bod), typicky dvou LAN sítí (</w:t>
      </w:r>
      <w:proofErr w:type="spellStart"/>
      <w:r w:rsidRPr="001C7ABA">
        <w:rPr>
          <w:rFonts w:cs="Arial"/>
        </w:rPr>
        <w:t>Local</w:t>
      </w:r>
      <w:proofErr w:type="spellEnd"/>
      <w:r w:rsidRPr="001C7ABA">
        <w:rPr>
          <w:rFonts w:cs="Arial"/>
        </w:rPr>
        <w:t xml:space="preserve"> Area Network).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vychází z produktové definice Ethernet </w:t>
      </w:r>
      <w:proofErr w:type="spellStart"/>
      <w:r w:rsidRPr="001C7ABA">
        <w:rPr>
          <w:rFonts w:cs="Arial"/>
        </w:rPr>
        <w:t>Private</w:t>
      </w:r>
      <w:proofErr w:type="spellEnd"/>
      <w:r w:rsidRPr="001C7ABA">
        <w:rPr>
          <w:rFonts w:cs="Arial"/>
        </w:rPr>
        <w:t xml:space="preserve"> Line (EPL) dle standardů Metro Ethernet </w:t>
      </w:r>
      <w:proofErr w:type="spellStart"/>
      <w:r w:rsidRPr="001C7ABA">
        <w:rPr>
          <w:rFonts w:cs="Arial"/>
        </w:rPr>
        <w:t>Forum</w:t>
      </w:r>
      <w:proofErr w:type="spellEnd"/>
      <w:r w:rsidRPr="001C7ABA">
        <w:rPr>
          <w:rFonts w:cs="Arial"/>
        </w:rPr>
        <w:t xml:space="preserve"> ve variantě UNI-UNI (User Network Interface) ve formě fyzického portu v obou koncových bodech. Velkoobchodní služba je ideálním řešením pro přenos velkého objemu dat vyžadující vysokou transparentnost přenášených ethernet rámců.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využívá nejrozsáhlejší optickou infrastrukturu v České republice se všemi kvalitativními vlastnostmi její kruhové topologie.</w:t>
      </w:r>
    </w:p>
    <w:p w14:paraId="76A8D2A6" w14:textId="77777777" w:rsidR="004A6AA2" w:rsidRPr="001C7ABA" w:rsidRDefault="004A6AA2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>Díky unikátní infrastruktuře Sítě CETIN je dosahová</w:t>
      </w:r>
      <w:r w:rsidR="00512CBE" w:rsidRPr="001C7ABA">
        <w:rPr>
          <w:rFonts w:cs="Arial"/>
        </w:rPr>
        <w:t>n</w:t>
      </w:r>
      <w:r w:rsidRPr="001C7ABA">
        <w:rPr>
          <w:rFonts w:cs="Arial"/>
        </w:rPr>
        <w:t>o minimálního zpoždění při přenosu dat.</w:t>
      </w:r>
    </w:p>
    <w:p w14:paraId="45A624E3" w14:textId="77777777" w:rsidR="00DD2B56" w:rsidRPr="001C7ABA" w:rsidRDefault="004A6AA2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 xml:space="preserve">Podmínky služby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uvedené v této příloze se vztahují na službu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poskytovanou na území České republiky. Na službu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poskytovanou mimo území České republiky se podmínky uvedené v této příloze vztahují rovněž, není-li v objednávce uvedeno jinak.</w:t>
      </w:r>
    </w:p>
    <w:p w14:paraId="11E1F89A" w14:textId="77777777" w:rsidR="00DF619B" w:rsidRPr="001C7ABA" w:rsidRDefault="00512CBE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t>Výhody</w:t>
      </w:r>
      <w:r w:rsidR="00092773" w:rsidRPr="001C7ABA">
        <w:rPr>
          <w:rFonts w:cs="Arial"/>
        </w:rPr>
        <w:t xml:space="preserve"> Velkoobchodní služby</w:t>
      </w:r>
    </w:p>
    <w:p w14:paraId="250AE125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spolehlivé řešení pro přenosy velkých datových objemů</w:t>
      </w:r>
    </w:p>
    <w:p w14:paraId="2D6C20EF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využívá robustní SDH/WDM/IP sítě s jejími kvalitativními parametry</w:t>
      </w:r>
    </w:p>
    <w:p w14:paraId="28383828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umožnuje realizaci přístupové části rádiovým spojem bez snížení kvality</w:t>
      </w:r>
    </w:p>
    <w:p w14:paraId="0FCF2D60" w14:textId="2AC32E3D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vysoká škálovatelnost přenosových rychlostí </w:t>
      </w:r>
      <w:r w:rsidR="005E2400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1G</w:t>
      </w: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bit/</w:t>
      </w:r>
      <w:proofErr w:type="gram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s – </w:t>
      </w:r>
      <w:r w:rsidR="00892D5F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5</w:t>
      </w:r>
      <w:proofErr w:type="gram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/s</w:t>
      </w:r>
    </w:p>
    <w:p w14:paraId="1A0C835C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rozhraní s jednoduchou a levnou implementací směrem do lokální sítě</w:t>
      </w:r>
    </w:p>
    <w:p w14:paraId="6D181ED6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dostupná v rámci celé ČR</w:t>
      </w:r>
    </w:p>
    <w:p w14:paraId="5163DD58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úspory nákladů u vysokokapacitních páteřních řešení</w:t>
      </w:r>
    </w:p>
    <w:p w14:paraId="7F2F5E7E" w14:textId="77777777" w:rsidR="001B2B4F" w:rsidRPr="001C7ABA" w:rsidRDefault="001B2B4F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nepřetržitý dohled je zajišťován specialisty, kteří jsou k dispozici na našem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Help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Desku 24 hodin denně, 7 dní v týdnu</w:t>
      </w:r>
    </w:p>
    <w:p w14:paraId="57490CB2" w14:textId="77777777" w:rsidR="00052A0D" w:rsidRPr="001C7ABA" w:rsidRDefault="00052A0D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t xml:space="preserve">Charakteristika </w:t>
      </w:r>
      <w:r w:rsidR="00092773" w:rsidRPr="001C7ABA">
        <w:rPr>
          <w:rFonts w:cs="Arial"/>
        </w:rPr>
        <w:t>Velkoobchodní služby</w:t>
      </w:r>
    </w:p>
    <w:p w14:paraId="2878EB7F" w14:textId="307AFDA3" w:rsidR="001B2B4F" w:rsidRPr="001C7ABA" w:rsidRDefault="001B2B4F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bookmarkStart w:id="4" w:name="Služba_Carrier_G-bone_zahrnuje_předávací"/>
      <w:bookmarkEnd w:id="4"/>
      <w:r w:rsidRPr="001C7ABA">
        <w:rPr>
          <w:rFonts w:cs="Arial"/>
        </w:rPr>
        <w:t xml:space="preserve">Přenosová rychlost je omezena propustností v páteřní SDH/WDM/IP síti, která je nastavena podle požadavku Partnera nebo Účastníka Partnera v rozsahu od </w:t>
      </w:r>
      <w:r w:rsidR="005E2400" w:rsidRPr="001C7ABA">
        <w:rPr>
          <w:rFonts w:cs="Arial"/>
        </w:rPr>
        <w:t>1</w:t>
      </w:r>
      <w:r w:rsidRPr="001C7ABA">
        <w:rPr>
          <w:rFonts w:cs="Arial"/>
        </w:rPr>
        <w:t xml:space="preserve"> </w:t>
      </w:r>
      <w:proofErr w:type="spellStart"/>
      <w:r w:rsidR="005E2400" w:rsidRPr="001C7ABA">
        <w:rPr>
          <w:rFonts w:cs="Arial"/>
        </w:rPr>
        <w:t>G</w:t>
      </w:r>
      <w:r w:rsidRPr="001C7ABA">
        <w:rPr>
          <w:rFonts w:cs="Arial"/>
        </w:rPr>
        <w:t>bit</w:t>
      </w:r>
      <w:proofErr w:type="spellEnd"/>
      <w:r w:rsidRPr="001C7ABA">
        <w:rPr>
          <w:rFonts w:cs="Arial"/>
        </w:rPr>
        <w:t xml:space="preserve">/s do </w:t>
      </w:r>
      <w:r w:rsidR="00C96124" w:rsidRPr="001C7ABA">
        <w:rPr>
          <w:rFonts w:cs="Arial"/>
        </w:rPr>
        <w:t>5</w:t>
      </w:r>
      <w:r w:rsidRPr="001C7ABA">
        <w:rPr>
          <w:rFonts w:cs="Arial"/>
        </w:rPr>
        <w:t xml:space="preserve"> </w:t>
      </w:r>
      <w:proofErr w:type="spellStart"/>
      <w:r w:rsidRPr="001C7ABA">
        <w:rPr>
          <w:rFonts w:cs="Arial"/>
        </w:rPr>
        <w:t>Gbit</w:t>
      </w:r>
      <w:proofErr w:type="spellEnd"/>
      <w:r w:rsidRPr="001C7ABA">
        <w:rPr>
          <w:rFonts w:cs="Arial"/>
        </w:rPr>
        <w:t xml:space="preserve">/s. </w:t>
      </w:r>
    </w:p>
    <w:p w14:paraId="41EF3104" w14:textId="77777777" w:rsidR="00092773" w:rsidRPr="001C7ABA" w:rsidRDefault="001B2B4F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>SLA (</w:t>
      </w:r>
      <w:proofErr w:type="spellStart"/>
      <w:r w:rsidRPr="001C7ABA">
        <w:rPr>
          <w:rFonts w:cs="Arial"/>
        </w:rPr>
        <w:t>Service</w:t>
      </w:r>
      <w:proofErr w:type="spellEnd"/>
      <w:r w:rsidRPr="001C7ABA">
        <w:rPr>
          <w:rFonts w:cs="Arial"/>
        </w:rPr>
        <w:t xml:space="preserve"> Level </w:t>
      </w:r>
      <w:proofErr w:type="spellStart"/>
      <w:r w:rsidRPr="001C7ABA">
        <w:rPr>
          <w:rFonts w:cs="Arial"/>
        </w:rPr>
        <w:t>Agreement</w:t>
      </w:r>
      <w:proofErr w:type="spellEnd"/>
      <w:r w:rsidRPr="001C7ABA">
        <w:rPr>
          <w:rFonts w:cs="Arial"/>
        </w:rPr>
        <w:t>) 99.5 je zahrnuta ve standardní ceně služby</w:t>
      </w:r>
      <w:r w:rsidR="00092773" w:rsidRPr="001C7ABA">
        <w:rPr>
          <w:rFonts w:cs="Arial"/>
        </w:rPr>
        <w:t>.</w:t>
      </w:r>
    </w:p>
    <w:p w14:paraId="3F42132A" w14:textId="77777777" w:rsidR="000068F3" w:rsidRPr="001C7ABA" w:rsidRDefault="000068F3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t xml:space="preserve">Přístupový bod </w:t>
      </w:r>
      <w:proofErr w:type="spellStart"/>
      <w:r w:rsidRPr="001C7ABA">
        <w:rPr>
          <w:rFonts w:cs="Arial"/>
        </w:rPr>
        <w:t>PoP</w:t>
      </w:r>
      <w:proofErr w:type="spellEnd"/>
      <w:r w:rsidRPr="001C7ABA">
        <w:rPr>
          <w:rFonts w:cs="Arial"/>
        </w:rPr>
        <w:t xml:space="preserve"> pro přístup a možnost napojení k přípojné části sítě</w:t>
      </w:r>
    </w:p>
    <w:p w14:paraId="658B0DDC" w14:textId="77777777" w:rsidR="000068F3" w:rsidRPr="001C7ABA" w:rsidRDefault="000068F3" w:rsidP="001C7ABA">
      <w:pPr>
        <w:tabs>
          <w:tab w:val="left" w:pos="927"/>
        </w:tabs>
        <w:spacing w:line="240" w:lineRule="auto"/>
        <w:rPr>
          <w:rFonts w:ascii="Arial" w:hAnsi="Arial" w:cs="Arial"/>
          <w:bCs/>
          <w:sz w:val="20"/>
        </w:rPr>
      </w:pPr>
      <w:proofErr w:type="spellStart"/>
      <w:r w:rsidRPr="001C7ABA">
        <w:rPr>
          <w:rFonts w:ascii="Arial" w:hAnsi="Arial" w:cs="Arial"/>
          <w:bCs/>
          <w:sz w:val="20"/>
        </w:rPr>
        <w:t>Město</w:t>
      </w:r>
      <w:proofErr w:type="spellEnd"/>
      <w:r w:rsidRPr="001C7ABA">
        <w:rPr>
          <w:rFonts w:ascii="Arial" w:hAnsi="Arial" w:cs="Arial"/>
          <w:bCs/>
          <w:sz w:val="20"/>
        </w:rPr>
        <w:tab/>
        <w:t>Ulice</w:t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proofErr w:type="spellStart"/>
      <w:r w:rsidRPr="001C7ABA">
        <w:rPr>
          <w:rFonts w:ascii="Arial" w:hAnsi="Arial" w:cs="Arial"/>
          <w:bCs/>
          <w:sz w:val="20"/>
        </w:rPr>
        <w:t>Číslo</w:t>
      </w:r>
      <w:proofErr w:type="spellEnd"/>
      <w:r w:rsidRPr="001C7ABA">
        <w:rPr>
          <w:rFonts w:ascii="Arial" w:hAnsi="Arial" w:cs="Arial"/>
          <w:bCs/>
          <w:sz w:val="20"/>
        </w:rPr>
        <w:t xml:space="preserve"> </w:t>
      </w:r>
      <w:proofErr w:type="spellStart"/>
      <w:r w:rsidRPr="001C7ABA">
        <w:rPr>
          <w:rFonts w:ascii="Arial" w:hAnsi="Arial" w:cs="Arial"/>
          <w:bCs/>
          <w:sz w:val="20"/>
        </w:rPr>
        <w:t>popisné</w:t>
      </w:r>
      <w:proofErr w:type="spellEnd"/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proofErr w:type="spellStart"/>
      <w:r w:rsidRPr="001C7ABA">
        <w:rPr>
          <w:rFonts w:ascii="Arial" w:hAnsi="Arial" w:cs="Arial"/>
          <w:bCs/>
          <w:sz w:val="20"/>
        </w:rPr>
        <w:t>Popis</w:t>
      </w:r>
      <w:proofErr w:type="spellEnd"/>
    </w:p>
    <w:p w14:paraId="229F9D7F" w14:textId="77777777" w:rsidR="000068F3" w:rsidRPr="001C7ABA" w:rsidRDefault="000068F3" w:rsidP="001C7ABA">
      <w:pPr>
        <w:tabs>
          <w:tab w:val="left" w:pos="927"/>
        </w:tabs>
        <w:spacing w:line="240" w:lineRule="auto"/>
        <w:rPr>
          <w:rFonts w:ascii="Arial" w:hAnsi="Arial" w:cs="Arial"/>
          <w:bCs/>
          <w:sz w:val="20"/>
        </w:rPr>
      </w:pPr>
      <w:r w:rsidRPr="001C7ABA">
        <w:rPr>
          <w:rFonts w:ascii="Arial" w:hAnsi="Arial" w:cs="Arial"/>
          <w:bCs/>
          <w:sz w:val="20"/>
        </w:rPr>
        <w:t>Praha</w:t>
      </w:r>
      <w:r w:rsidRPr="001C7ABA">
        <w:rPr>
          <w:rFonts w:ascii="Arial" w:hAnsi="Arial" w:cs="Arial"/>
          <w:bCs/>
          <w:sz w:val="20"/>
        </w:rPr>
        <w:tab/>
      </w:r>
      <w:proofErr w:type="spellStart"/>
      <w:r w:rsidRPr="001C7ABA">
        <w:rPr>
          <w:rFonts w:ascii="Arial" w:hAnsi="Arial" w:cs="Arial"/>
          <w:bCs/>
          <w:sz w:val="20"/>
        </w:rPr>
        <w:t>Nad</w:t>
      </w:r>
      <w:proofErr w:type="spellEnd"/>
      <w:r w:rsidRPr="001C7ABA">
        <w:rPr>
          <w:rFonts w:ascii="Arial" w:hAnsi="Arial" w:cs="Arial"/>
          <w:bCs/>
          <w:sz w:val="20"/>
        </w:rPr>
        <w:t xml:space="preserve"> </w:t>
      </w:r>
      <w:proofErr w:type="spellStart"/>
      <w:r w:rsidRPr="001C7ABA">
        <w:rPr>
          <w:rFonts w:ascii="Arial" w:hAnsi="Arial" w:cs="Arial"/>
          <w:bCs/>
          <w:sz w:val="20"/>
        </w:rPr>
        <w:t>elektrárnou</w:t>
      </w:r>
      <w:proofErr w:type="spellEnd"/>
      <w:r w:rsidRPr="001C7ABA">
        <w:rPr>
          <w:rFonts w:ascii="Arial" w:hAnsi="Arial" w:cs="Arial"/>
          <w:bCs/>
          <w:sz w:val="20"/>
        </w:rPr>
        <w:tab/>
        <w:t>1428</w:t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</w:r>
      <w:r w:rsidRPr="001C7ABA">
        <w:rPr>
          <w:rFonts w:ascii="Arial" w:hAnsi="Arial" w:cs="Arial"/>
          <w:bCs/>
          <w:sz w:val="20"/>
        </w:rPr>
        <w:tab/>
        <w:t>DC CECOLO (SITEL)</w:t>
      </w:r>
    </w:p>
    <w:p w14:paraId="1038440B" w14:textId="56CDE154" w:rsidR="001B2B4F" w:rsidRPr="001C7ABA" w:rsidRDefault="001B2B4F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t xml:space="preserve">Schématický nákres Velkoobchodní služby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</w:t>
      </w:r>
    </w:p>
    <w:p w14:paraId="59970873" w14:textId="77777777" w:rsidR="006651EB" w:rsidRPr="001C7ABA" w:rsidRDefault="006651EB" w:rsidP="001C7ABA">
      <w:pPr>
        <w:pStyle w:val="Odstavecseseznamem"/>
        <w:keepNext/>
        <w:keepLines/>
        <w:spacing w:line="240" w:lineRule="auto"/>
        <w:ind w:left="360"/>
        <w:contextualSpacing w:val="0"/>
        <w:outlineLvl w:val="1"/>
        <w:rPr>
          <w:rFonts w:ascii="Arial" w:eastAsiaTheme="majorEastAsia" w:hAnsi="Arial" w:cs="Arial"/>
          <w:vanish/>
          <w:color w:val="365F91" w:themeColor="accent1" w:themeShade="BF"/>
          <w:sz w:val="28"/>
          <w:szCs w:val="28"/>
        </w:rPr>
      </w:pPr>
    </w:p>
    <w:p w14:paraId="122C154C" w14:textId="77777777" w:rsidR="006651EB" w:rsidRPr="001C7ABA" w:rsidRDefault="006651EB" w:rsidP="001C7ABA">
      <w:pPr>
        <w:pStyle w:val="Odstavecseseznamem"/>
        <w:keepNext/>
        <w:keepLines/>
        <w:spacing w:line="240" w:lineRule="auto"/>
        <w:ind w:left="360"/>
        <w:contextualSpacing w:val="0"/>
        <w:outlineLvl w:val="1"/>
        <w:rPr>
          <w:rFonts w:ascii="Arial" w:eastAsiaTheme="majorEastAsia" w:hAnsi="Arial" w:cs="Arial"/>
          <w:vanish/>
          <w:color w:val="365F91" w:themeColor="accent1" w:themeShade="BF"/>
          <w:sz w:val="28"/>
          <w:szCs w:val="28"/>
        </w:rPr>
      </w:pPr>
    </w:p>
    <w:p w14:paraId="4039BF34" w14:textId="77777777" w:rsidR="00092773" w:rsidRPr="001C7ABA" w:rsidRDefault="00092773" w:rsidP="001C7ABA">
      <w:pPr>
        <w:pStyle w:val="Nadpis2"/>
        <w:spacing w:before="0" w:after="120"/>
        <w:rPr>
          <w:rFonts w:ascii="Arial" w:hAnsi="Arial" w:cs="Arial"/>
        </w:rPr>
      </w:pPr>
    </w:p>
    <w:p w14:paraId="02690962" w14:textId="77777777" w:rsidR="001B2B4F" w:rsidRPr="001C7ABA" w:rsidRDefault="001B2B4F" w:rsidP="001C7ABA">
      <w:pPr>
        <w:spacing w:line="240" w:lineRule="auto"/>
        <w:rPr>
          <w:rFonts w:ascii="Arial" w:hAnsi="Arial" w:cs="Arial"/>
        </w:rPr>
      </w:pPr>
    </w:p>
    <w:p w14:paraId="12999FC3" w14:textId="77777777" w:rsidR="001B2B4F" w:rsidRPr="001C7ABA" w:rsidRDefault="001B2B4F" w:rsidP="001C7ABA">
      <w:pPr>
        <w:spacing w:line="240" w:lineRule="auto"/>
        <w:jc w:val="center"/>
        <w:rPr>
          <w:rFonts w:ascii="Arial" w:hAnsi="Arial" w:cs="Arial"/>
        </w:rPr>
      </w:pPr>
      <w:r w:rsidRPr="001C7ABA">
        <w:rPr>
          <w:rFonts w:ascii="Arial" w:hAnsi="Arial" w:cs="Arial"/>
        </w:rPr>
        <w:object w:dxaOrig="9001" w:dyaOrig="3301" w14:anchorId="7B5731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9pt;height:149.85pt" o:ole="">
            <v:imagedata r:id="rId16" o:title=""/>
          </v:shape>
          <o:OLEObject Type="Embed" ProgID="Visio.Drawing.15" ShapeID="_x0000_i1025" DrawAspect="Content" ObjectID="_1815550580" r:id="rId17"/>
        </w:object>
      </w:r>
    </w:p>
    <w:p w14:paraId="2A92C74C" w14:textId="471F2B15" w:rsidR="00C37A29" w:rsidRPr="001C7ABA" w:rsidRDefault="006242F6" w:rsidP="001C7ABA">
      <w:pPr>
        <w:pStyle w:val="Zkladntext"/>
        <w:spacing w:line="240" w:lineRule="auto"/>
        <w:ind w:left="537" w:right="128"/>
        <w:jc w:val="both"/>
      </w:pPr>
      <w:r w:rsidRPr="001C7AB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CB885C" wp14:editId="772B00DB">
                <wp:simplePos x="0" y="0"/>
                <wp:positionH relativeFrom="column">
                  <wp:posOffset>5756745</wp:posOffset>
                </wp:positionH>
                <wp:positionV relativeFrom="paragraph">
                  <wp:posOffset>-263028</wp:posOffset>
                </wp:positionV>
                <wp:extent cx="1032206" cy="370248"/>
                <wp:effectExtent l="0" t="0" r="15875" b="1079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FB01E" id="Obdélník 9" o:spid="_x0000_s1026" style="position:absolute;margin-left:453.3pt;margin-top:-20.7pt;width:81.3pt;height:29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" fillcolor="white [3212]" strokecolor="white [3212]" strokeweight="2pt"/>
            </w:pict>
          </mc:Fallback>
        </mc:AlternateContent>
      </w:r>
    </w:p>
    <w:p w14:paraId="5BF475B7" w14:textId="77777777" w:rsidR="00C37A29" w:rsidRPr="001C7ABA" w:rsidRDefault="00C37A29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lastRenderedPageBreak/>
        <w:t xml:space="preserve">Varianty řešení </w:t>
      </w:r>
      <w:r w:rsidR="00956806" w:rsidRPr="001C7ABA">
        <w:rPr>
          <w:rFonts w:cs="Arial"/>
        </w:rPr>
        <w:t xml:space="preserve">okruhu </w:t>
      </w:r>
      <w:r w:rsidRPr="001C7ABA">
        <w:rPr>
          <w:rFonts w:cs="Arial"/>
        </w:rPr>
        <w:t>přístupové sítě</w:t>
      </w:r>
    </w:p>
    <w:p w14:paraId="6D9A2D80" w14:textId="77777777" w:rsidR="00AD6221" w:rsidRPr="001C7ABA" w:rsidRDefault="00C12463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  <w:color w:val="00519E"/>
          <w:spacing w:val="-7"/>
        </w:rPr>
        <w:tab/>
      </w:r>
      <w:proofErr w:type="spellStart"/>
      <w:r w:rsidR="00AD6221" w:rsidRPr="001C7ABA">
        <w:rPr>
          <w:rFonts w:cs="Arial"/>
        </w:rPr>
        <w:t>Optická</w:t>
      </w:r>
      <w:proofErr w:type="spellEnd"/>
      <w:r w:rsidR="00AD6221" w:rsidRPr="001C7ABA">
        <w:rPr>
          <w:rFonts w:cs="Arial"/>
        </w:rPr>
        <w:t xml:space="preserve"> </w:t>
      </w:r>
      <w:proofErr w:type="spellStart"/>
      <w:r w:rsidR="00AD6221" w:rsidRPr="001C7ABA">
        <w:rPr>
          <w:rFonts w:cs="Arial"/>
        </w:rPr>
        <w:t>infrastruktura</w:t>
      </w:r>
      <w:proofErr w:type="spellEnd"/>
    </w:p>
    <w:p w14:paraId="4ED06B27" w14:textId="77777777" w:rsidR="00AD6221" w:rsidRPr="001C7ABA" w:rsidRDefault="00AD6221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Technologie MPLS MBH (Mobile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Back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Haul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), NG-SDH nebo NG-DWDM</w:t>
      </w:r>
    </w:p>
    <w:p w14:paraId="2CABA77D" w14:textId="77777777" w:rsidR="00AD6221" w:rsidRPr="001C7ABA" w:rsidRDefault="00AD6221" w:rsidP="001C7ABA">
      <w:pPr>
        <w:pStyle w:val="Zkladntext"/>
        <w:spacing w:line="240" w:lineRule="auto"/>
        <w:rPr>
          <w:sz w:val="24"/>
        </w:rPr>
      </w:pPr>
      <w:r w:rsidRPr="001C7ABA">
        <w:rPr>
          <w:noProof/>
        </w:rPr>
        <w:drawing>
          <wp:anchor distT="0" distB="0" distL="0" distR="0" simplePos="0" relativeHeight="251659264" behindDoc="0" locked="0" layoutInCell="1" allowOverlap="1" wp14:anchorId="5B0644E4" wp14:editId="1A8DCBDA">
            <wp:simplePos x="0" y="0"/>
            <wp:positionH relativeFrom="page">
              <wp:posOffset>2860674</wp:posOffset>
            </wp:positionH>
            <wp:positionV relativeFrom="paragraph">
              <wp:posOffset>201979</wp:posOffset>
            </wp:positionV>
            <wp:extent cx="2270469" cy="1303020"/>
            <wp:effectExtent l="0" t="0" r="0" b="0"/>
            <wp:wrapTopAndBottom/>
            <wp:docPr id="5" name="image3.png" descr="ţ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469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45249A" w14:textId="77777777" w:rsidR="00AD6221" w:rsidRPr="001C7ABA" w:rsidRDefault="00AD6221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  <w:color w:val="00519E"/>
          <w:spacing w:val="-7"/>
          <w:sz w:val="24"/>
        </w:rPr>
        <w:tab/>
      </w:r>
      <w:proofErr w:type="spellStart"/>
      <w:r w:rsidRPr="001C7ABA">
        <w:rPr>
          <w:rFonts w:cs="Arial"/>
        </w:rPr>
        <w:t>Rádiová</w:t>
      </w:r>
      <w:proofErr w:type="spellEnd"/>
      <w:r w:rsidRPr="001C7ABA">
        <w:rPr>
          <w:rFonts w:cs="Arial"/>
        </w:rPr>
        <w:t xml:space="preserve"> </w:t>
      </w:r>
      <w:proofErr w:type="spellStart"/>
      <w:r w:rsidRPr="001C7ABA">
        <w:rPr>
          <w:rFonts w:cs="Arial"/>
        </w:rPr>
        <w:t>síť</w:t>
      </w:r>
      <w:proofErr w:type="spellEnd"/>
    </w:p>
    <w:p w14:paraId="0799F8A6" w14:textId="77777777" w:rsidR="00AD6221" w:rsidRPr="001C7ABA" w:rsidRDefault="00AD6221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Dostupnost z vybraných lokalit, zpravidla využitých pro umístnění základnových stanic mobilních sítí a agregačních uzlů Sítě CETIN.</w:t>
      </w:r>
    </w:p>
    <w:p w14:paraId="38E49D78" w14:textId="77777777" w:rsidR="00AD6221" w:rsidRPr="001C7ABA" w:rsidRDefault="00AD6221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Navazuje na kruhovou optickou topologii.</w:t>
      </w:r>
    </w:p>
    <w:p w14:paraId="3579E208" w14:textId="77777777" w:rsidR="00AD6221" w:rsidRPr="001C7ABA" w:rsidRDefault="00AD6221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Kvalitativní parametry shodné s optickou infrastrukturou.</w:t>
      </w:r>
    </w:p>
    <w:p w14:paraId="1FE113CA" w14:textId="77777777" w:rsidR="00AD6221" w:rsidRPr="001C7ABA" w:rsidRDefault="00AD6221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Nevyužívá kmitočty v pásmu 10,5 GHz, 17 GHz a 24 GHz (tzv. nekoordinovaná pásma).</w:t>
      </w:r>
    </w:p>
    <w:p w14:paraId="18C0FFC8" w14:textId="77777777" w:rsidR="00AD6221" w:rsidRPr="001C7ABA" w:rsidRDefault="00AD6221" w:rsidP="001C7ABA">
      <w:pPr>
        <w:pStyle w:val="Zkladntext"/>
        <w:spacing w:line="240" w:lineRule="auto"/>
        <w:rPr>
          <w:sz w:val="14"/>
        </w:rPr>
      </w:pPr>
    </w:p>
    <w:p w14:paraId="3F215580" w14:textId="77777777" w:rsidR="00AD6221" w:rsidRPr="001C7ABA" w:rsidRDefault="00AD6221" w:rsidP="001C7ABA">
      <w:pPr>
        <w:spacing w:line="240" w:lineRule="auto"/>
        <w:ind w:left="3691" w:right="4542"/>
        <w:jc w:val="center"/>
        <w:rPr>
          <w:rFonts w:ascii="Arial" w:hAnsi="Arial" w:cs="Arial"/>
        </w:rPr>
      </w:pPr>
      <w:r w:rsidRPr="001C7ABA">
        <w:rPr>
          <w:rFonts w:ascii="Arial" w:hAnsi="Arial" w:cs="Arial"/>
        </w:rPr>
        <w:t xml:space="preserve">MW </w:t>
      </w:r>
      <w:proofErr w:type="spellStart"/>
      <w:r w:rsidRPr="001C7ABA">
        <w:rPr>
          <w:rFonts w:ascii="Arial" w:hAnsi="Arial" w:cs="Arial"/>
        </w:rPr>
        <w:t>Rádiový</w:t>
      </w:r>
      <w:proofErr w:type="spellEnd"/>
      <w:r w:rsidRPr="001C7ABA">
        <w:rPr>
          <w:rFonts w:ascii="Arial" w:hAnsi="Arial" w:cs="Arial"/>
        </w:rPr>
        <w:t xml:space="preserve"> </w:t>
      </w:r>
      <w:proofErr w:type="spellStart"/>
      <w:r w:rsidRPr="001C7ABA">
        <w:rPr>
          <w:rFonts w:ascii="Arial" w:hAnsi="Arial" w:cs="Arial"/>
        </w:rPr>
        <w:t>spoj</w:t>
      </w:r>
      <w:proofErr w:type="spellEnd"/>
    </w:p>
    <w:p w14:paraId="7CD9F207" w14:textId="77777777" w:rsidR="00C12463" w:rsidRPr="001C7ABA" w:rsidRDefault="00C12463" w:rsidP="001C7ABA">
      <w:pPr>
        <w:spacing w:line="240" w:lineRule="auto"/>
        <w:ind w:left="3691" w:right="4542"/>
        <w:jc w:val="center"/>
        <w:rPr>
          <w:rFonts w:ascii="Arial" w:hAnsi="Arial" w:cs="Arial"/>
        </w:rPr>
      </w:pPr>
    </w:p>
    <w:p w14:paraId="5026F146" w14:textId="77777777" w:rsidR="00C12463" w:rsidRPr="001C7ABA" w:rsidRDefault="00C12463" w:rsidP="001C7ABA">
      <w:pPr>
        <w:spacing w:line="240" w:lineRule="auto"/>
        <w:ind w:left="2160" w:right="4542" w:firstLine="720"/>
        <w:jc w:val="center"/>
        <w:rPr>
          <w:rFonts w:ascii="Arial" w:hAnsi="Arial" w:cs="Arial"/>
        </w:rPr>
      </w:pPr>
      <w:r w:rsidRPr="001C7ABA">
        <w:rPr>
          <w:rFonts w:ascii="Arial" w:hAnsi="Arial" w:cs="Arial"/>
          <w:noProof/>
        </w:rPr>
        <w:drawing>
          <wp:inline distT="0" distB="0" distL="0" distR="0" wp14:anchorId="4CD228AF" wp14:editId="356FAE25">
            <wp:extent cx="3057143" cy="476190"/>
            <wp:effectExtent l="0" t="0" r="0" b="635"/>
            <wp:docPr id="154" name="Obrázek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57143" cy="47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2F8A7" w14:textId="77777777" w:rsidR="00AD6221" w:rsidRPr="001C7ABA" w:rsidRDefault="00AD6221" w:rsidP="001C7ABA">
      <w:pPr>
        <w:pStyle w:val="Odstavecseseznamem"/>
        <w:tabs>
          <w:tab w:val="left" w:pos="826"/>
        </w:tabs>
        <w:spacing w:line="240" w:lineRule="auto"/>
        <w:ind w:left="812"/>
        <w:contextualSpacing w:val="0"/>
        <w:jc w:val="both"/>
        <w:rPr>
          <w:rFonts w:ascii="Arial" w:hAnsi="Arial" w:cs="Arial"/>
        </w:rPr>
      </w:pPr>
    </w:p>
    <w:p w14:paraId="49478EF6" w14:textId="2F9B92A4" w:rsidR="00AD6221" w:rsidRPr="001C7ABA" w:rsidRDefault="00AD6221" w:rsidP="001C7ABA">
      <w:pPr>
        <w:pStyle w:val="Zkladntext"/>
        <w:spacing w:line="240" w:lineRule="auto"/>
      </w:pPr>
      <w:r w:rsidRPr="001C7ABA">
        <w:rPr>
          <w:color w:val="00519E"/>
          <w:spacing w:val="-7"/>
          <w:sz w:val="24"/>
          <w:szCs w:val="24"/>
        </w:rPr>
        <w:tab/>
      </w:r>
    </w:p>
    <w:p w14:paraId="79534143" w14:textId="1ACD0435" w:rsidR="00DF619B" w:rsidRPr="001C7ABA" w:rsidRDefault="006242F6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9E91B" wp14:editId="29FE235E">
                <wp:simplePos x="0" y="0"/>
                <wp:positionH relativeFrom="column">
                  <wp:posOffset>5780598</wp:posOffset>
                </wp:positionH>
                <wp:positionV relativeFrom="paragraph">
                  <wp:posOffset>-318687</wp:posOffset>
                </wp:positionV>
                <wp:extent cx="1032206" cy="370248"/>
                <wp:effectExtent l="0" t="0" r="15875" b="1079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C8FC6" id="Obdélník 10" o:spid="_x0000_s1026" style="position:absolute;margin-left:455.15pt;margin-top:-25.1pt;width:81.3pt;height:29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" fillcolor="white [3212]" strokecolor="white [3212]" strokeweight="2pt"/>
            </w:pict>
          </mc:Fallback>
        </mc:AlternateContent>
      </w:r>
      <w:bookmarkStart w:id="5" w:name="Služba_Carrier_G-bone_je_primárně_nabíze"/>
      <w:bookmarkStart w:id="6" w:name="4_Varianty_služby_Carrier_G-bone"/>
      <w:bookmarkStart w:id="7" w:name="a)_G-bone_SDH__–_zahrnuje_transparentní_"/>
      <w:bookmarkEnd w:id="5"/>
      <w:bookmarkEnd w:id="6"/>
      <w:bookmarkEnd w:id="7"/>
      <w:r w:rsidR="006651EB" w:rsidRPr="001C7ABA">
        <w:rPr>
          <w:rFonts w:cs="Arial"/>
        </w:rPr>
        <w:t>Kvalitativní a technické parametry Velkoobchodní služby</w:t>
      </w:r>
    </w:p>
    <w:p w14:paraId="7D6245D4" w14:textId="6EAD7F9E" w:rsidR="006651EB" w:rsidRPr="001C7ABA" w:rsidRDefault="006651EB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 xml:space="preserve">Přenosová rychlost je definována na </w:t>
      </w:r>
      <w:proofErr w:type="spellStart"/>
      <w:r w:rsidRPr="001C7ABA">
        <w:rPr>
          <w:rFonts w:cs="Arial"/>
        </w:rPr>
        <w:t>Layer</w:t>
      </w:r>
      <w:proofErr w:type="spellEnd"/>
      <w:r w:rsidRPr="001C7ABA">
        <w:rPr>
          <w:rFonts w:cs="Arial"/>
        </w:rPr>
        <w:t xml:space="preserve"> 1 (fyzická vrstva): </w:t>
      </w:r>
    </w:p>
    <w:p w14:paraId="3E1DCA9B" w14:textId="6D1D116B" w:rsidR="006651EB" w:rsidRPr="001C7ABA" w:rsidRDefault="006651EB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1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/s, </w:t>
      </w:r>
      <w:r w:rsidR="00B70369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2 </w:t>
      </w:r>
      <w:proofErr w:type="spellStart"/>
      <w:r w:rsidR="00B70369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="00B70369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/</w:t>
      </w:r>
      <w:proofErr w:type="gramStart"/>
      <w:r w:rsidR="00B70369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s,</w:t>
      </w:r>
      <w:r w:rsidR="00C8179E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3</w:t>
      </w:r>
      <w:proofErr w:type="gramEnd"/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/s, 4 </w:t>
      </w:r>
      <w:proofErr w:type="spellStart"/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="00023BBC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/s, </w:t>
      </w: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5</w:t>
      </w:r>
      <w:r w:rsidR="00C96124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Gbit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/s</w:t>
      </w:r>
    </w:p>
    <w:p w14:paraId="17F26810" w14:textId="77777777" w:rsidR="006651EB" w:rsidRPr="001C7ABA" w:rsidRDefault="006651EB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>Rozhraní:</w:t>
      </w:r>
    </w:p>
    <w:p w14:paraId="498EF9CA" w14:textId="558A2C80" w:rsidR="001F399A" w:rsidRPr="001C7ABA" w:rsidRDefault="006651EB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1000BASE-LX+ (1310nm)</w:t>
      </w:r>
    </w:p>
    <w:p w14:paraId="0D119B45" w14:textId="30DA1F2A" w:rsidR="006651EB" w:rsidRPr="001C7ABA" w:rsidRDefault="006651EB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10GBASE-LR (1310nm)</w:t>
      </w:r>
    </w:p>
    <w:p w14:paraId="777E5438" w14:textId="77777777" w:rsidR="006651EB" w:rsidRPr="001C7ABA" w:rsidRDefault="001F399A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1000BASE-LX (1310nm)</w:t>
      </w:r>
      <w:r w:rsidR="006651EB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ab/>
        <w:t>10GBASE-ER</w:t>
      </w:r>
    </w:p>
    <w:p w14:paraId="4471E45A" w14:textId="77777777" w:rsidR="006651EB" w:rsidRPr="001C7ABA" w:rsidRDefault="001F399A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1000BASE-ZX (1550nm)</w:t>
      </w:r>
      <w:r w:rsidR="006651EB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ab/>
        <w:t>10GBASE-ZR</w:t>
      </w:r>
    </w:p>
    <w:p w14:paraId="490334CA" w14:textId="77777777" w:rsidR="00CD7896" w:rsidRPr="001C7ABA" w:rsidRDefault="009750FD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w:t>Provozní parametry</w:t>
      </w:r>
    </w:p>
    <w:p w14:paraId="1B0D04DF" w14:textId="77777777" w:rsidR="006651EB" w:rsidRPr="001C7ABA" w:rsidRDefault="006651EB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 xml:space="preserve">Pro správnou funkci Velkoobchodní služby musí zařízení Partnera nebo Účastníka Partnera podporovat minimálně jeden z regulačních </w:t>
      </w:r>
      <w:proofErr w:type="gramStart"/>
      <w:r w:rsidRPr="001C7ABA">
        <w:rPr>
          <w:rFonts w:cs="Arial"/>
        </w:rPr>
        <w:t>mechanizmů</w:t>
      </w:r>
      <w:proofErr w:type="gramEnd"/>
      <w:r w:rsidRPr="001C7ABA">
        <w:rPr>
          <w:rFonts w:cs="Arial"/>
        </w:rPr>
        <w:t xml:space="preserve"> datového toku:</w:t>
      </w:r>
    </w:p>
    <w:p w14:paraId="5D80B088" w14:textId="77777777" w:rsidR="009750FD" w:rsidRPr="001C7ABA" w:rsidRDefault="009750FD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flow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control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pro přípojky nevyžadující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QoS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,</w:t>
      </w:r>
    </w:p>
    <w:p w14:paraId="2D014339" w14:textId="77777777" w:rsidR="009750FD" w:rsidRPr="001C7ABA" w:rsidRDefault="009750FD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shaping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pro přípojky s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QoS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.</w:t>
      </w:r>
    </w:p>
    <w:p w14:paraId="6EF2FB00" w14:textId="30DABDDE" w:rsidR="009750FD" w:rsidRPr="001C7ABA" w:rsidRDefault="009750FD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>Přenosové rychlosti jsou definované na fyzické vrstvě (</w:t>
      </w:r>
      <w:proofErr w:type="spellStart"/>
      <w:r w:rsidRPr="001C7ABA">
        <w:rPr>
          <w:rFonts w:cs="Arial"/>
        </w:rPr>
        <w:t>layer</w:t>
      </w:r>
      <w:proofErr w:type="spellEnd"/>
      <w:r w:rsidRPr="001C7ABA">
        <w:rPr>
          <w:rFonts w:cs="Arial"/>
        </w:rPr>
        <w:t xml:space="preserve"> 1) a produktová rychlost odpovídá parametrům fyzické vrstvě:</w:t>
      </w:r>
    </w:p>
    <w:tbl>
      <w:tblPr>
        <w:tblStyle w:val="TableNormal"/>
        <w:tblW w:w="0" w:type="auto"/>
        <w:tblInd w:w="5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2304"/>
        <w:gridCol w:w="2302"/>
        <w:gridCol w:w="2304"/>
      </w:tblGrid>
      <w:tr w:rsidR="009750FD" w:rsidRPr="001C7ABA" w14:paraId="518642CC" w14:textId="77777777" w:rsidTr="00F30968">
        <w:trPr>
          <w:trHeight w:val="415"/>
        </w:trPr>
        <w:tc>
          <w:tcPr>
            <w:tcW w:w="2302" w:type="dxa"/>
            <w:shd w:val="clear" w:color="auto" w:fill="4F81BD" w:themeFill="accent1"/>
          </w:tcPr>
          <w:p w14:paraId="21905377" w14:textId="77777777" w:rsidR="009750FD" w:rsidRPr="001C7ABA" w:rsidRDefault="009750FD" w:rsidP="001C7ABA">
            <w:pPr>
              <w:pStyle w:val="TableParagraph"/>
              <w:spacing w:line="240" w:lineRule="auto"/>
              <w:ind w:left="156" w:right="149"/>
              <w:rPr>
                <w:b/>
                <w:bCs/>
                <w:sz w:val="18"/>
              </w:rPr>
            </w:pPr>
            <w:bookmarkStart w:id="8" w:name="_Hlk57734257"/>
            <w:r w:rsidRPr="001C7ABA">
              <w:rPr>
                <w:b/>
                <w:bCs/>
                <w:color w:val="FFFFFF"/>
                <w:sz w:val="18"/>
              </w:rPr>
              <w:t>Produktová rychlost (L1)</w:t>
            </w:r>
          </w:p>
        </w:tc>
        <w:tc>
          <w:tcPr>
            <w:tcW w:w="2304" w:type="dxa"/>
            <w:shd w:val="clear" w:color="auto" w:fill="4F81BD" w:themeFill="accent1"/>
          </w:tcPr>
          <w:p w14:paraId="38DEC1B1" w14:textId="77777777" w:rsidR="009750FD" w:rsidRPr="001C7ABA" w:rsidRDefault="009750FD" w:rsidP="001C7ABA">
            <w:pPr>
              <w:pStyle w:val="TableParagraph"/>
              <w:spacing w:line="240" w:lineRule="auto"/>
              <w:ind w:right="257"/>
              <w:rPr>
                <w:b/>
                <w:bCs/>
                <w:sz w:val="18"/>
              </w:rPr>
            </w:pPr>
            <w:r w:rsidRPr="001C7ABA">
              <w:rPr>
                <w:b/>
                <w:bCs/>
                <w:color w:val="FFFFFF"/>
                <w:sz w:val="18"/>
              </w:rPr>
              <w:t>Rychlost L2</w:t>
            </w:r>
          </w:p>
        </w:tc>
        <w:tc>
          <w:tcPr>
            <w:tcW w:w="2302" w:type="dxa"/>
            <w:shd w:val="clear" w:color="auto" w:fill="4F81BD" w:themeFill="accent1"/>
          </w:tcPr>
          <w:p w14:paraId="54B96563" w14:textId="77777777" w:rsidR="009750FD" w:rsidRPr="001C7ABA" w:rsidRDefault="009750FD" w:rsidP="001C7ABA">
            <w:pPr>
              <w:pStyle w:val="TableParagraph"/>
              <w:spacing w:line="240" w:lineRule="auto"/>
              <w:ind w:left="156" w:right="149"/>
              <w:rPr>
                <w:b/>
                <w:bCs/>
                <w:sz w:val="18"/>
              </w:rPr>
            </w:pPr>
            <w:r w:rsidRPr="001C7ABA">
              <w:rPr>
                <w:b/>
                <w:bCs/>
                <w:color w:val="FFFFFF"/>
                <w:sz w:val="18"/>
              </w:rPr>
              <w:t xml:space="preserve">Up Max </w:t>
            </w:r>
            <w:proofErr w:type="spellStart"/>
            <w:r w:rsidRPr="001C7ABA">
              <w:rPr>
                <w:b/>
                <w:bCs/>
                <w:color w:val="FFFFFF"/>
                <w:sz w:val="18"/>
              </w:rPr>
              <w:t>Burst</w:t>
            </w:r>
            <w:proofErr w:type="spellEnd"/>
            <w:r w:rsidRPr="001C7ABA">
              <w:rPr>
                <w:b/>
                <w:bCs/>
                <w:color w:val="FFFFFF"/>
                <w:sz w:val="18"/>
              </w:rPr>
              <w:t xml:space="preserve"> (CPE)in </w:t>
            </w:r>
            <w:proofErr w:type="spellStart"/>
            <w:r w:rsidRPr="001C7ABA">
              <w:rPr>
                <w:b/>
                <w:bCs/>
                <w:color w:val="FFFFFF"/>
                <w:sz w:val="18"/>
              </w:rPr>
              <w:t>bits</w:t>
            </w:r>
            <w:proofErr w:type="spellEnd"/>
          </w:p>
        </w:tc>
        <w:tc>
          <w:tcPr>
            <w:tcW w:w="2304" w:type="dxa"/>
            <w:shd w:val="clear" w:color="auto" w:fill="4F81BD" w:themeFill="accent1"/>
          </w:tcPr>
          <w:p w14:paraId="677368BF" w14:textId="77777777" w:rsidR="009750FD" w:rsidRPr="001C7ABA" w:rsidRDefault="009750FD" w:rsidP="001C7ABA">
            <w:pPr>
              <w:pStyle w:val="TableParagraph"/>
              <w:spacing w:line="240" w:lineRule="auto"/>
              <w:ind w:left="156" w:right="149"/>
              <w:rPr>
                <w:b/>
                <w:bCs/>
                <w:sz w:val="18"/>
              </w:rPr>
            </w:pPr>
            <w:r w:rsidRPr="001C7ABA">
              <w:rPr>
                <w:b/>
                <w:bCs/>
                <w:color w:val="FFFFFF"/>
                <w:sz w:val="18"/>
              </w:rPr>
              <w:t>Délka rámce (max. Byte)</w:t>
            </w:r>
          </w:p>
        </w:tc>
      </w:tr>
      <w:tr w:rsidR="009750FD" w:rsidRPr="001C7ABA" w14:paraId="49A481DE" w14:textId="77777777" w:rsidTr="00F30968">
        <w:trPr>
          <w:trHeight w:val="283"/>
        </w:trPr>
        <w:tc>
          <w:tcPr>
            <w:tcW w:w="2302" w:type="dxa"/>
          </w:tcPr>
          <w:p w14:paraId="4BA3EF1E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 xml:space="preserve">1 </w:t>
            </w:r>
            <w:proofErr w:type="spellStart"/>
            <w:r w:rsidRPr="001C7ABA">
              <w:rPr>
                <w:sz w:val="18"/>
              </w:rPr>
              <w:t>Gbit</w:t>
            </w:r>
            <w:proofErr w:type="spellEnd"/>
            <w:r w:rsidRPr="001C7ABA">
              <w:rPr>
                <w:sz w:val="18"/>
              </w:rPr>
              <w:t>/s</w:t>
            </w:r>
          </w:p>
        </w:tc>
        <w:tc>
          <w:tcPr>
            <w:tcW w:w="2304" w:type="dxa"/>
          </w:tcPr>
          <w:p w14:paraId="6B193ED8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987,030 Mbit/s</w:t>
            </w:r>
          </w:p>
        </w:tc>
        <w:tc>
          <w:tcPr>
            <w:tcW w:w="2302" w:type="dxa"/>
          </w:tcPr>
          <w:p w14:paraId="428CC25B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987030</w:t>
            </w:r>
          </w:p>
        </w:tc>
        <w:tc>
          <w:tcPr>
            <w:tcW w:w="2304" w:type="dxa"/>
          </w:tcPr>
          <w:p w14:paraId="2D08E777" w14:textId="77777777" w:rsidR="009750FD" w:rsidRPr="001C7ABA" w:rsidRDefault="00665AC0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2000, 9000*</w:t>
            </w:r>
          </w:p>
        </w:tc>
      </w:tr>
      <w:tr w:rsidR="009750FD" w:rsidRPr="001C7ABA" w14:paraId="5D1964E3" w14:textId="77777777" w:rsidTr="00F30968">
        <w:trPr>
          <w:trHeight w:val="285"/>
        </w:trPr>
        <w:tc>
          <w:tcPr>
            <w:tcW w:w="2302" w:type="dxa"/>
          </w:tcPr>
          <w:p w14:paraId="4716FFFC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lastRenderedPageBreak/>
              <w:t xml:space="preserve">2 </w:t>
            </w:r>
            <w:proofErr w:type="spellStart"/>
            <w:r w:rsidRPr="001C7ABA">
              <w:rPr>
                <w:sz w:val="18"/>
              </w:rPr>
              <w:t>Gbit</w:t>
            </w:r>
            <w:proofErr w:type="spellEnd"/>
            <w:r w:rsidRPr="001C7ABA">
              <w:rPr>
                <w:sz w:val="18"/>
              </w:rPr>
              <w:t>/s</w:t>
            </w:r>
          </w:p>
        </w:tc>
        <w:tc>
          <w:tcPr>
            <w:tcW w:w="2304" w:type="dxa"/>
          </w:tcPr>
          <w:p w14:paraId="58673452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1974,060 Mbit/s</w:t>
            </w:r>
          </w:p>
        </w:tc>
        <w:tc>
          <w:tcPr>
            <w:tcW w:w="2302" w:type="dxa"/>
          </w:tcPr>
          <w:p w14:paraId="0A4F1C76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1974060</w:t>
            </w:r>
          </w:p>
        </w:tc>
        <w:tc>
          <w:tcPr>
            <w:tcW w:w="2304" w:type="dxa"/>
          </w:tcPr>
          <w:p w14:paraId="18039936" w14:textId="77777777" w:rsidR="009750FD" w:rsidRPr="001C7ABA" w:rsidRDefault="00665AC0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2000, 9000*</w:t>
            </w:r>
          </w:p>
        </w:tc>
      </w:tr>
      <w:tr w:rsidR="00E8756A" w:rsidRPr="001C7ABA" w14:paraId="789D52A1" w14:textId="77777777" w:rsidTr="00F30968">
        <w:trPr>
          <w:trHeight w:val="285"/>
        </w:trPr>
        <w:tc>
          <w:tcPr>
            <w:tcW w:w="2302" w:type="dxa"/>
            <w:tcBorders>
              <w:bottom w:val="single" w:sz="4" w:space="0" w:color="auto"/>
            </w:tcBorders>
          </w:tcPr>
          <w:p w14:paraId="4414E070" w14:textId="7643A47D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 xml:space="preserve">3 </w:t>
            </w:r>
            <w:proofErr w:type="spellStart"/>
            <w:r w:rsidRPr="001C7ABA">
              <w:rPr>
                <w:sz w:val="18"/>
              </w:rPr>
              <w:t>Gbit</w:t>
            </w:r>
            <w:proofErr w:type="spellEnd"/>
            <w:r w:rsidRPr="001C7ABA">
              <w:rPr>
                <w:sz w:val="18"/>
              </w:rPr>
              <w:t>/s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6FF3096B" w14:textId="45A561F7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2961,090 Mbit/s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59BD3AD1" w14:textId="757441DD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2961090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B8641F6" w14:textId="3B1591BC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2000, 9000*</w:t>
            </w:r>
          </w:p>
        </w:tc>
      </w:tr>
      <w:tr w:rsidR="00E8756A" w:rsidRPr="001C7ABA" w14:paraId="6D2E60C3" w14:textId="77777777" w:rsidTr="00F30968">
        <w:trPr>
          <w:trHeight w:val="285"/>
        </w:trPr>
        <w:tc>
          <w:tcPr>
            <w:tcW w:w="2302" w:type="dxa"/>
            <w:tcBorders>
              <w:bottom w:val="single" w:sz="4" w:space="0" w:color="auto"/>
            </w:tcBorders>
          </w:tcPr>
          <w:p w14:paraId="723E1456" w14:textId="4F896F37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 xml:space="preserve">4 </w:t>
            </w:r>
            <w:proofErr w:type="spellStart"/>
            <w:r w:rsidRPr="001C7ABA">
              <w:rPr>
                <w:sz w:val="18"/>
              </w:rPr>
              <w:t>Gbit</w:t>
            </w:r>
            <w:proofErr w:type="spellEnd"/>
            <w:r w:rsidRPr="001C7ABA">
              <w:rPr>
                <w:sz w:val="18"/>
              </w:rPr>
              <w:t>/s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529F1DDA" w14:textId="082CE22A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3948,120 Mbit/s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3D4922B7" w14:textId="6B3EB486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3948120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9C59D40" w14:textId="45849ADC" w:rsidR="00E8756A" w:rsidRPr="001C7ABA" w:rsidRDefault="00E8756A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2000, 9000*</w:t>
            </w:r>
          </w:p>
        </w:tc>
      </w:tr>
      <w:tr w:rsidR="009750FD" w:rsidRPr="001C7ABA" w14:paraId="324C453D" w14:textId="77777777" w:rsidTr="00F30968">
        <w:trPr>
          <w:trHeight w:val="285"/>
        </w:trPr>
        <w:tc>
          <w:tcPr>
            <w:tcW w:w="2302" w:type="dxa"/>
            <w:tcBorders>
              <w:bottom w:val="single" w:sz="4" w:space="0" w:color="auto"/>
            </w:tcBorders>
          </w:tcPr>
          <w:p w14:paraId="3240421D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 xml:space="preserve">5 </w:t>
            </w:r>
            <w:proofErr w:type="spellStart"/>
            <w:r w:rsidRPr="001C7ABA">
              <w:rPr>
                <w:sz w:val="18"/>
              </w:rPr>
              <w:t>Gbit</w:t>
            </w:r>
            <w:proofErr w:type="spellEnd"/>
            <w:r w:rsidRPr="001C7ABA">
              <w:rPr>
                <w:sz w:val="18"/>
              </w:rPr>
              <w:t>/s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663530B8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4935,150 Mbit/s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219AE90C" w14:textId="77777777" w:rsidR="009750FD" w:rsidRPr="001C7ABA" w:rsidRDefault="009750FD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4935150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EEB41E8" w14:textId="77777777" w:rsidR="009750FD" w:rsidRPr="001C7ABA" w:rsidRDefault="00665AC0" w:rsidP="001C7ABA">
            <w:pPr>
              <w:pStyle w:val="TableParagraph"/>
              <w:spacing w:line="240" w:lineRule="auto"/>
              <w:ind w:left="267" w:right="260"/>
              <w:rPr>
                <w:sz w:val="18"/>
              </w:rPr>
            </w:pPr>
            <w:r w:rsidRPr="001C7ABA">
              <w:rPr>
                <w:sz w:val="18"/>
              </w:rPr>
              <w:t>2000, 9000*</w:t>
            </w:r>
          </w:p>
        </w:tc>
      </w:tr>
    </w:tbl>
    <w:bookmarkEnd w:id="8"/>
    <w:p w14:paraId="10432100" w14:textId="77777777" w:rsidR="005634C7" w:rsidRPr="001C7ABA" w:rsidRDefault="005634C7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Minimální L2 MTU (délka rámce) je 64B, garantované </w:t>
      </w:r>
      <w:proofErr w:type="gram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maximální  L</w:t>
      </w:r>
      <w:proofErr w:type="gram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2 MTU je 2000B</w:t>
      </w:r>
    </w:p>
    <w:p w14:paraId="4496A789" w14:textId="77777777" w:rsidR="005634C7" w:rsidRPr="001C7ABA" w:rsidRDefault="005634C7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Rychlost L2 zahrnuje celý Ethernet rámec včetně FCS bez preambule a IFG. Rychlosti L2 jsou vztaženy k délce rámce </w:t>
      </w:r>
      <w:proofErr w:type="gram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1522B</w:t>
      </w:r>
      <w:proofErr w:type="gram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, kde L1 =L2*(1542/1522)</w:t>
      </w:r>
    </w:p>
    <w:p w14:paraId="62A60AA9" w14:textId="01CE1D83" w:rsidR="005634C7" w:rsidRPr="001C7ABA" w:rsidRDefault="005634C7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Hodnota Bc (bit</w:t>
      </w:r>
      <w:r w:rsidR="00C96124"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ů</w:t>
      </w: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) vychází Bc </w:t>
      </w:r>
      <w:proofErr w:type="gram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&lt; 4</w:t>
      </w:r>
      <w:proofErr w:type="gram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ms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. Počítáno z hodnoty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shapingu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”Up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Shape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”, optimalizuje využití bufferů. Hodnota “Up </w:t>
      </w:r>
      <w:proofErr w:type="spell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Queue</w:t>
      </w:r>
      <w:proofErr w:type="spellEnd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 xml:space="preserve"> in packet” optimalizuje hloubku fronty pro rámce </w:t>
      </w:r>
      <w:proofErr w:type="gramStart"/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64B</w:t>
      </w:r>
      <w:proofErr w:type="gramEnd"/>
    </w:p>
    <w:p w14:paraId="5C193560" w14:textId="591CF049" w:rsidR="009750FD" w:rsidRPr="001C7ABA" w:rsidRDefault="005634C7" w:rsidP="001C7ABA">
      <w:pPr>
        <w:pStyle w:val="Odstavecseseznamem"/>
        <w:widowControl w:val="0"/>
        <w:numPr>
          <w:ilvl w:val="1"/>
          <w:numId w:val="27"/>
        </w:numPr>
        <w:autoSpaceDE w:val="0"/>
        <w:autoSpaceDN w:val="0"/>
        <w:spacing w:line="240" w:lineRule="auto"/>
        <w:contextualSpacing w:val="0"/>
        <w:rPr>
          <w:rFonts w:ascii="Arial" w:eastAsia="Arial" w:hAnsi="Arial" w:cs="Arial"/>
          <w:sz w:val="20"/>
          <w:szCs w:val="22"/>
          <w:lang w:val="cs-CZ" w:eastAsia="cs-CZ" w:bidi="cs-CZ"/>
        </w:rPr>
      </w:pPr>
      <w:r w:rsidRPr="001C7ABA">
        <w:rPr>
          <w:rFonts w:ascii="Arial" w:eastAsia="Arial" w:hAnsi="Arial" w:cs="Arial"/>
          <w:sz w:val="20"/>
          <w:szCs w:val="22"/>
          <w:lang w:val="cs-CZ" w:eastAsia="cs-CZ" w:bidi="cs-CZ"/>
        </w:rPr>
        <w:t>standardně podporovaný typ rámce Ethernet II (DIX), IEEE802.3 a IEEE802.2 LLC/SNAP</w:t>
      </w:r>
    </w:p>
    <w:p w14:paraId="75FD65DB" w14:textId="6B86CD8B" w:rsidR="00160EC5" w:rsidRPr="001C7ABA" w:rsidRDefault="00160EC5" w:rsidP="001C7ABA">
      <w:pPr>
        <w:tabs>
          <w:tab w:val="left" w:pos="826"/>
        </w:tabs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15397F78" w14:textId="03E28B71" w:rsidR="00F017F3" w:rsidRPr="001C7ABA" w:rsidRDefault="006242F6" w:rsidP="001C7ABA">
      <w:pPr>
        <w:pStyle w:val="CETINNadpis"/>
        <w:numPr>
          <w:ilvl w:val="0"/>
          <w:numId w:val="22"/>
        </w:numPr>
        <w:spacing w:before="0"/>
        <w:rPr>
          <w:rFonts w:cs="Arial"/>
        </w:rPr>
      </w:pPr>
      <w:r w:rsidRPr="001C7ABA">
        <w:rPr>
          <w:rFonts w:cs="Ari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D62A99" wp14:editId="3CB25A3D">
                <wp:simplePos x="0" y="0"/>
                <wp:positionH relativeFrom="column">
                  <wp:posOffset>5737942</wp:posOffset>
                </wp:positionH>
                <wp:positionV relativeFrom="paragraph">
                  <wp:posOffset>-337130</wp:posOffset>
                </wp:positionV>
                <wp:extent cx="1032206" cy="370248"/>
                <wp:effectExtent l="0" t="0" r="15875" b="1079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70053" id="Obdélník 12" o:spid="_x0000_s1026" style="position:absolute;margin-left:451.8pt;margin-top:-26.55pt;width:81.3pt;height:29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" fillcolor="white [3212]" strokecolor="white [3212]" strokeweight="2pt"/>
            </w:pict>
          </mc:Fallback>
        </mc:AlternateContent>
      </w:r>
      <w:r w:rsidR="009750FD" w:rsidRPr="001C7ABA">
        <w:rPr>
          <w:rFonts w:cs="Arial"/>
        </w:rPr>
        <w:t>Ceny</w:t>
      </w:r>
    </w:p>
    <w:p w14:paraId="5FEBDBA9" w14:textId="77777777" w:rsidR="005634C7" w:rsidRPr="001C7ABA" w:rsidRDefault="005634C7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r w:rsidRPr="001C7ABA">
        <w:rPr>
          <w:rFonts w:cs="Arial"/>
        </w:rPr>
        <w:t xml:space="preserve">Úplata za poskytování Velkoobchodních služeb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zahrnuje jednorázové ceny za zřízení či změnu Velkoobchodní služby a pravidelné měsíční ceny.</w:t>
      </w:r>
      <w:bookmarkStart w:id="9" w:name="_Toc525616704"/>
      <w:bookmarkStart w:id="10" w:name="_Toc528384472"/>
      <w:bookmarkStart w:id="11" w:name="_Toc9843368"/>
      <w:r w:rsidRPr="001C7ABA">
        <w:rPr>
          <w:rFonts w:cs="Arial"/>
        </w:rPr>
        <w:t xml:space="preserve"> Výše těchto cen je povinnou součástí objednávky Velkoobchodní služby.</w:t>
      </w:r>
    </w:p>
    <w:p w14:paraId="7656C260" w14:textId="77777777" w:rsidR="005634C7" w:rsidRPr="001C7ABA" w:rsidRDefault="005634C7" w:rsidP="001C7ABA">
      <w:pPr>
        <w:pStyle w:val="CETINTextlnku"/>
        <w:numPr>
          <w:ilvl w:val="1"/>
          <w:numId w:val="22"/>
        </w:numPr>
        <w:ind w:left="426"/>
        <w:rPr>
          <w:rFonts w:cs="Arial"/>
        </w:rPr>
      </w:pPr>
      <w:bookmarkStart w:id="12" w:name="_Hlk187683791"/>
      <w:r w:rsidRPr="001C7ABA">
        <w:rPr>
          <w:rFonts w:cs="Arial"/>
        </w:rPr>
        <w:t xml:space="preserve">Jednorázové ceny za zřízení Velkoobchodní </w:t>
      </w:r>
      <w:bookmarkEnd w:id="9"/>
      <w:bookmarkEnd w:id="10"/>
      <w:bookmarkEnd w:id="11"/>
      <w:r w:rsidRPr="001C7ABA">
        <w:rPr>
          <w:rFonts w:cs="Arial"/>
        </w:rPr>
        <w:t>služby, ceny za přeložení jednoho ukončení, změnu rozhraní nebo snížení rychlost</w:t>
      </w:r>
      <w:bookmarkStart w:id="13" w:name="_Toc528384477"/>
      <w:bookmarkStart w:id="14" w:name="_Toc9843373"/>
      <w:r w:rsidRPr="001C7ABA">
        <w:rPr>
          <w:rFonts w:cs="Arial"/>
        </w:rPr>
        <w:t xml:space="preserve">i a </w:t>
      </w:r>
      <w:bookmarkEnd w:id="13"/>
      <w:bookmarkEnd w:id="14"/>
      <w:r w:rsidRPr="001C7ABA">
        <w:rPr>
          <w:rFonts w:cs="Arial"/>
        </w:rPr>
        <w:t xml:space="preserve">měsíční ceny Velkoobchodní služby </w:t>
      </w:r>
      <w:proofErr w:type="spellStart"/>
      <w:r w:rsidRPr="001C7ABA">
        <w:rPr>
          <w:rFonts w:cs="Arial"/>
        </w:rPr>
        <w:t>Carrier</w:t>
      </w:r>
      <w:proofErr w:type="spellEnd"/>
      <w:r w:rsidRPr="001C7ABA">
        <w:rPr>
          <w:rFonts w:cs="Arial"/>
        </w:rPr>
        <w:t xml:space="preserve"> Ethernet Profi jsou individuální v závislosti na nákladech konkrétního řešení.</w:t>
      </w:r>
    </w:p>
    <w:tbl>
      <w:tblPr>
        <w:tblW w:w="6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559"/>
        <w:gridCol w:w="1701"/>
      </w:tblGrid>
      <w:tr w:rsidR="003B4C63" w:rsidRPr="001C7ABA" w14:paraId="6F02E442" w14:textId="77777777" w:rsidTr="001C7ABA">
        <w:trPr>
          <w:trHeight w:val="990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2F1B477E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bookmarkStart w:id="15" w:name="_Hlk187684821"/>
            <w:bookmarkEnd w:id="12"/>
            <w:r w:rsidRPr="001C7ABA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  <w:t>Název produktu a rychlost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44928676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  <w:t>Rychlost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443D46F7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  <w:t>Jednorázová cena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7DD8535C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cs-CZ" w:eastAsia="cs-CZ"/>
              </w:rPr>
              <w:t>Měsíční cena</w:t>
            </w:r>
          </w:p>
        </w:tc>
      </w:tr>
      <w:tr w:rsidR="003B4C63" w:rsidRPr="001C7ABA" w14:paraId="5F2F1882" w14:textId="77777777" w:rsidTr="001C7AB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BB149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 Ethernet Profi 1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D1A5B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1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F0EB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5BBD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15 300 Kč</w:t>
            </w:r>
          </w:p>
        </w:tc>
      </w:tr>
      <w:tr w:rsidR="003B4C63" w:rsidRPr="001C7ABA" w14:paraId="0A3BFD33" w14:textId="77777777" w:rsidTr="001C7AB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0B92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 Ethernet Profi 2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49970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2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1669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80E0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19 150 Kč</w:t>
            </w:r>
          </w:p>
        </w:tc>
      </w:tr>
      <w:tr w:rsidR="003B4C63" w:rsidRPr="001C7ABA" w14:paraId="1472ABD7" w14:textId="77777777" w:rsidTr="001C7AB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4FB1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 Ethernet Profi 3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6FBB1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3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663A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B05C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19 900 Kč</w:t>
            </w:r>
          </w:p>
        </w:tc>
      </w:tr>
      <w:tr w:rsidR="003B4C63" w:rsidRPr="001C7ABA" w14:paraId="53C6EEA9" w14:textId="77777777" w:rsidTr="001C7AB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18AC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 Ethernet Profi 4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A2F7C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4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A04E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BEB5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21 000 Kč</w:t>
            </w:r>
          </w:p>
        </w:tc>
      </w:tr>
      <w:tr w:rsidR="003B4C63" w:rsidRPr="001C7ABA" w14:paraId="775323DD" w14:textId="77777777" w:rsidTr="001C7AB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991F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 Ethernet Profi 5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F7ED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 xml:space="preserve">5 </w:t>
            </w:r>
            <w:proofErr w:type="spellStart"/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2BBE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0066" w14:textId="77777777" w:rsidR="003B4C63" w:rsidRPr="001C7ABA" w:rsidRDefault="003B4C63" w:rsidP="001C7A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</w:pPr>
            <w:r w:rsidRPr="001C7ABA">
              <w:rPr>
                <w:rFonts w:ascii="Arial" w:eastAsia="Times New Roman" w:hAnsi="Arial" w:cs="Arial"/>
                <w:color w:val="000000"/>
                <w:sz w:val="22"/>
                <w:szCs w:val="22"/>
                <w:lang w:val="cs-CZ" w:eastAsia="cs-CZ"/>
              </w:rPr>
              <w:t>22 000 Kč</w:t>
            </w:r>
          </w:p>
        </w:tc>
      </w:tr>
      <w:bookmarkEnd w:id="15"/>
    </w:tbl>
    <w:p w14:paraId="38388F05" w14:textId="77777777" w:rsidR="009750FD" w:rsidRPr="001C7ABA" w:rsidRDefault="009750FD" w:rsidP="001C7ABA">
      <w:pPr>
        <w:spacing w:line="240" w:lineRule="auto"/>
        <w:rPr>
          <w:rFonts w:ascii="Arial" w:hAnsi="Arial" w:cs="Arial"/>
          <w:lang w:val="cs-CZ"/>
        </w:rPr>
      </w:pPr>
    </w:p>
    <w:sectPr w:rsidR="009750FD" w:rsidRPr="001C7ABA" w:rsidSect="003B4C63">
      <w:pgSz w:w="11920" w:h="16850"/>
      <w:pgMar w:top="709" w:right="920" w:bottom="2127" w:left="1020" w:header="0" w:footer="530" w:gutter="0"/>
      <w:pgNumType w:start="2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4F5E4" w14:textId="77777777" w:rsidR="00515964" w:rsidRDefault="00515964">
      <w:pPr>
        <w:spacing w:after="0" w:line="240" w:lineRule="auto"/>
      </w:pPr>
      <w:r>
        <w:separator/>
      </w:r>
    </w:p>
  </w:endnote>
  <w:endnote w:type="continuationSeparator" w:id="0">
    <w:p w14:paraId="75E3D2D4" w14:textId="77777777" w:rsidR="00515964" w:rsidRDefault="00515964">
      <w:pPr>
        <w:spacing w:after="0" w:line="240" w:lineRule="auto"/>
      </w:pPr>
      <w:r>
        <w:continuationSeparator/>
      </w:r>
    </w:p>
  </w:endnote>
  <w:endnote w:type="continuationNotice" w:id="1">
    <w:p w14:paraId="0B8716E0" w14:textId="77777777" w:rsidR="00515964" w:rsidRDefault="005159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EDF6" w14:textId="7FA06508" w:rsidR="00737DE2" w:rsidRDefault="00C641AB" w:rsidP="00423FAB">
    <w:pPr>
      <w:pStyle w:val="Zpat"/>
      <w:tabs>
        <w:tab w:val="clear" w:pos="9072"/>
        <w:tab w:val="right" w:pos="9923"/>
      </w:tabs>
    </w:pPr>
    <w:r>
      <w:rPr>
        <w:color w:val="4F81BD" w:themeColor="accent1"/>
        <w:sz w:val="16"/>
        <w:szCs w:val="16"/>
        <w:lang w:val="cs-CZ"/>
      </w:rPr>
      <w:tab/>
    </w:r>
    <w:r>
      <w:rPr>
        <w:color w:val="4F81BD" w:themeColor="accent1"/>
        <w:sz w:val="16"/>
        <w:szCs w:val="16"/>
        <w:lang w:val="cs-CZ"/>
      </w:rPr>
      <w:tab/>
    </w:r>
    <w:r w:rsidR="00737DE2">
      <w:rPr>
        <w:color w:val="4F81BD" w:themeColor="accent1"/>
        <w:sz w:val="16"/>
        <w:szCs w:val="16"/>
        <w:lang w:val="cs-CZ"/>
      </w:rPr>
      <w:t xml:space="preserve">           </w:t>
    </w:r>
    <w:r w:rsidR="00423FAB">
      <w:rPr>
        <w:color w:val="4F81BD" w:themeColor="accent1"/>
        <w:sz w:val="16"/>
        <w:szCs w:val="16"/>
        <w:lang w:val="cs-CZ"/>
      </w:rPr>
      <w:t xml:space="preserve">  </w:t>
    </w:r>
    <w:r>
      <w:rPr>
        <w:color w:val="4F81BD" w:themeColor="accent1"/>
        <w:sz w:val="16"/>
        <w:szCs w:val="16"/>
        <w:lang w:val="cs-CZ"/>
      </w:rPr>
      <w:t xml:space="preserve">CARRIER ETHERNET </w:t>
    </w:r>
    <w:r w:rsidR="004A6AA2">
      <w:rPr>
        <w:color w:val="4F81BD" w:themeColor="accent1"/>
        <w:sz w:val="16"/>
        <w:szCs w:val="16"/>
        <w:lang w:val="cs-CZ"/>
      </w:rPr>
      <w:t>PROFI</w:t>
    </w:r>
    <w:r w:rsidR="00737DE2" w:rsidRPr="00737DE2">
      <w:t xml:space="preserve"> </w:t>
    </w:r>
  </w:p>
  <w:p w14:paraId="6BE4C590" w14:textId="77777777" w:rsidR="00BF38EA" w:rsidRDefault="00BF38EA" w:rsidP="00423FAB">
    <w:pPr>
      <w:pStyle w:val="Zpat"/>
      <w:tabs>
        <w:tab w:val="clear" w:pos="9072"/>
        <w:tab w:val="right" w:pos="992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33E26A" wp14:editId="5B81E39C">
              <wp:simplePos x="0" y="0"/>
              <wp:positionH relativeFrom="column">
                <wp:posOffset>0</wp:posOffset>
              </wp:positionH>
              <wp:positionV relativeFrom="paragraph">
                <wp:posOffset>53340</wp:posOffset>
              </wp:positionV>
              <wp:extent cx="634365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A009D" id="Přímá spojnice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2pt" to="49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" strokecolor="#4579b8 [3044]"/>
          </w:pict>
        </mc:Fallback>
      </mc:AlternateContent>
    </w:r>
  </w:p>
  <w:p w14:paraId="427C254A" w14:textId="77777777" w:rsidR="00C641AB" w:rsidRDefault="001C7ABA" w:rsidP="00737DE2">
    <w:pPr>
      <w:pStyle w:val="Zpat"/>
      <w:jc w:val="right"/>
      <w:rPr>
        <w:color w:val="FF0000"/>
        <w:sz w:val="16"/>
        <w:szCs w:val="16"/>
      </w:rPr>
    </w:pPr>
    <w:sdt>
      <w:sdtPr>
        <w:rPr>
          <w:color w:val="FF0000"/>
          <w:sz w:val="16"/>
          <w:szCs w:val="16"/>
        </w:rPr>
        <w:id w:val="-388505719"/>
        <w:docPartObj>
          <w:docPartGallery w:val="Page Numbers (Bottom of Page)"/>
          <w:docPartUnique/>
        </w:docPartObj>
      </w:sdtPr>
      <w:sdtEndPr/>
      <w:sdtContent>
        <w:r w:rsidR="00737DE2" w:rsidRPr="00737DE2">
          <w:rPr>
            <w:color w:val="FF0000"/>
            <w:sz w:val="16"/>
            <w:szCs w:val="16"/>
          </w:rPr>
          <w:fldChar w:fldCharType="begin"/>
        </w:r>
        <w:r w:rsidR="00737DE2" w:rsidRPr="00737DE2">
          <w:rPr>
            <w:color w:val="FF0000"/>
            <w:sz w:val="16"/>
            <w:szCs w:val="16"/>
          </w:rPr>
          <w:instrText>PAGE   \* MERGEFORMAT</w:instrText>
        </w:r>
        <w:r w:rsidR="00737DE2" w:rsidRPr="00737DE2">
          <w:rPr>
            <w:color w:val="FF0000"/>
            <w:sz w:val="16"/>
            <w:szCs w:val="16"/>
          </w:rPr>
          <w:fldChar w:fldCharType="separate"/>
        </w:r>
        <w:r w:rsidR="00737DE2" w:rsidRPr="00737DE2">
          <w:rPr>
            <w:color w:val="FF0000"/>
            <w:sz w:val="16"/>
            <w:szCs w:val="16"/>
          </w:rPr>
          <w:t>2</w:t>
        </w:r>
        <w:r w:rsidR="00737DE2" w:rsidRPr="00737DE2">
          <w:rPr>
            <w:color w:val="FF0000"/>
            <w:sz w:val="16"/>
            <w:szCs w:val="16"/>
          </w:rPr>
          <w:fldChar w:fldCharType="end"/>
        </w:r>
        <w:r w:rsidR="00737DE2" w:rsidRPr="00737DE2">
          <w:rPr>
            <w:color w:val="FF0000"/>
            <w:sz w:val="16"/>
            <w:szCs w:val="16"/>
          </w:rPr>
          <w:t>/</w:t>
        </w:r>
        <w:r w:rsidR="00B34B71">
          <w:rPr>
            <w:color w:val="FF0000"/>
            <w:sz w:val="16"/>
            <w:szCs w:val="16"/>
          </w:rPr>
          <w:t>6</w:t>
        </w:r>
      </w:sdtContent>
    </w:sdt>
  </w:p>
  <w:p w14:paraId="2FAF6B04" w14:textId="77777777" w:rsidR="00BF38EA" w:rsidRPr="00737DE2" w:rsidRDefault="00BF38EA" w:rsidP="00BF38EA">
    <w:pPr>
      <w:pStyle w:val="Zpat"/>
      <w:rPr>
        <w:color w:val="4F81BD" w:themeColor="accent1"/>
        <w:sz w:val="16"/>
        <w:szCs w:val="16"/>
        <w:lang w:val="cs-CZ"/>
      </w:rPr>
    </w:pPr>
    <w:r>
      <w:rPr>
        <w:noProof/>
      </w:rPr>
      <w:drawing>
        <wp:inline distT="0" distB="0" distL="0" distR="0" wp14:anchorId="2105AF1E" wp14:editId="721BC466">
          <wp:extent cx="1108800" cy="324000"/>
          <wp:effectExtent l="0" t="0" r="0" b="0"/>
          <wp:docPr id="1352980140" name="Obrázek 1352980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880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73AC2" w14:textId="77777777" w:rsidR="00515964" w:rsidRDefault="00515964">
      <w:pPr>
        <w:spacing w:after="0" w:line="240" w:lineRule="auto"/>
      </w:pPr>
      <w:r>
        <w:separator/>
      </w:r>
    </w:p>
  </w:footnote>
  <w:footnote w:type="continuationSeparator" w:id="0">
    <w:p w14:paraId="7891B230" w14:textId="77777777" w:rsidR="00515964" w:rsidRDefault="00515964">
      <w:pPr>
        <w:spacing w:after="0" w:line="240" w:lineRule="auto"/>
      </w:pPr>
      <w:r>
        <w:continuationSeparator/>
      </w:r>
    </w:p>
  </w:footnote>
  <w:footnote w:type="continuationNotice" w:id="1">
    <w:p w14:paraId="782004E0" w14:textId="77777777" w:rsidR="00515964" w:rsidRDefault="005159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A44C7" w14:textId="0D7742A2" w:rsidR="00AA7C51" w:rsidRDefault="0091694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343E771" wp14:editId="5F2C2A3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231665357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EE41A3" w14:textId="0758BE5E" w:rsidR="0091694E" w:rsidRPr="0091694E" w:rsidRDefault="0091694E" w:rsidP="0091694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1694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3E77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UBJECT OF NON-DISCLOSURE" style="position:absolute;margin-left:92.65pt;margin-top:0;width:143.85pt;height:28.4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" filled="f" stroked="f">
              <v:textbox style="mso-fit-shape-to-text:t" inset="0,15pt,20pt,0">
                <w:txbxContent>
                  <w:p w14:paraId="18EE41A3" w14:textId="0758BE5E" w:rsidR="0091694E" w:rsidRPr="0091694E" w:rsidRDefault="0091694E" w:rsidP="0091694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1694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E8AF" w14:textId="4121DA1A" w:rsidR="00B34B71" w:rsidRDefault="0091694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AB8FF98" wp14:editId="412DF4F4">
              <wp:simplePos x="655093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1197834134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65D0C2" w14:textId="220659C7" w:rsidR="0091694E" w:rsidRPr="0091694E" w:rsidRDefault="0091694E" w:rsidP="0091694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1694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B8FF9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UBJECT OF NON-DISCLOSURE" style="position:absolute;margin-left:92.65pt;margin-top:0;width:143.85pt;height:28.4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" filled="f" stroked="f">
              <v:textbox style="mso-fit-shape-to-text:t" inset="0,15pt,20pt,0">
                <w:txbxContent>
                  <w:p w14:paraId="0965D0C2" w14:textId="220659C7" w:rsidR="0091694E" w:rsidRPr="0091694E" w:rsidRDefault="0091694E" w:rsidP="0091694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1694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2692" w14:textId="1C16FB1D" w:rsidR="00B34B71" w:rsidRDefault="0091694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AC4068" wp14:editId="29736F5F">
              <wp:simplePos x="655093" y="450376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1969321850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AE15C" w14:textId="34944942" w:rsidR="0091694E" w:rsidRPr="0091694E" w:rsidRDefault="0091694E" w:rsidP="0091694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1694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AC406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UBJECT OF NON-DISCLOSURE" style="position:absolute;margin-left:92.65pt;margin-top:0;width:143.85pt;height:28.4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" filled="f" stroked="f">
              <v:textbox style="mso-fit-shape-to-text:t" inset="0,15pt,20pt,0">
                <w:txbxContent>
                  <w:p w14:paraId="16AAE15C" w14:textId="34944942" w:rsidR="0091694E" w:rsidRPr="0091694E" w:rsidRDefault="0091694E" w:rsidP="0091694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1694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BCD"/>
    <w:multiLevelType w:val="multilevel"/>
    <w:tmpl w:val="040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8D37C7"/>
    <w:multiLevelType w:val="multilevel"/>
    <w:tmpl w:val="0405001F"/>
    <w:numStyleLink w:val="Styl1"/>
  </w:abstractNum>
  <w:abstractNum w:abstractNumId="2" w15:restartNumberingAfterBreak="0">
    <w:nsid w:val="056523E5"/>
    <w:multiLevelType w:val="hybridMultilevel"/>
    <w:tmpl w:val="6A128B10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A8A2F7EA">
      <w:numFmt w:val="bullet"/>
      <w:lvlText w:val="•"/>
      <w:lvlJc w:val="left"/>
      <w:pPr>
        <w:ind w:left="812" w:hanging="286"/>
      </w:pPr>
      <w:rPr>
        <w:rFonts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3" w15:restartNumberingAfterBreak="0">
    <w:nsid w:val="09FC3F02"/>
    <w:multiLevelType w:val="multilevel"/>
    <w:tmpl w:val="9850CF8E"/>
    <w:lvl w:ilvl="0">
      <w:start w:val="1"/>
      <w:numFmt w:val="decimal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80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4" w15:restartNumberingAfterBreak="0">
    <w:nsid w:val="0A784D7A"/>
    <w:multiLevelType w:val="hybridMultilevel"/>
    <w:tmpl w:val="5BC86E24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4BC2DE2A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5" w15:restartNumberingAfterBreak="0">
    <w:nsid w:val="0C6A0128"/>
    <w:multiLevelType w:val="hybridMultilevel"/>
    <w:tmpl w:val="06BCD35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430809"/>
    <w:multiLevelType w:val="multilevel"/>
    <w:tmpl w:val="0405001F"/>
    <w:numStyleLink w:val="Styl1"/>
  </w:abstractNum>
  <w:abstractNum w:abstractNumId="7" w15:restartNumberingAfterBreak="0">
    <w:nsid w:val="109F60CD"/>
    <w:multiLevelType w:val="hybridMultilevel"/>
    <w:tmpl w:val="E8BAC230"/>
    <w:lvl w:ilvl="0" w:tplc="627249D2">
      <w:start w:val="1"/>
      <w:numFmt w:val="decimal"/>
      <w:lvlText w:val="%1"/>
      <w:lvlJc w:val="left"/>
      <w:pPr>
        <w:ind w:left="537" w:hanging="425"/>
      </w:pPr>
      <w:rPr>
        <w:rFonts w:ascii="Arial" w:eastAsia="Arial" w:hAnsi="Arial" w:cs="Arial" w:hint="default"/>
        <w:b/>
        <w:bCs/>
        <w:color w:val="00519E"/>
        <w:w w:val="100"/>
        <w:sz w:val="22"/>
        <w:szCs w:val="22"/>
        <w:lang w:val="cs-CZ" w:eastAsia="cs-CZ" w:bidi="cs-CZ"/>
      </w:rPr>
    </w:lvl>
    <w:lvl w:ilvl="1" w:tplc="8E328EA2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2" w:tplc="79148AAC">
      <w:numFmt w:val="bullet"/>
      <w:lvlText w:val="•"/>
      <w:lvlJc w:val="left"/>
      <w:pPr>
        <w:ind w:left="1827" w:hanging="289"/>
      </w:pPr>
      <w:rPr>
        <w:rFonts w:hint="default"/>
        <w:lang w:val="cs-CZ" w:eastAsia="cs-CZ" w:bidi="cs-CZ"/>
      </w:rPr>
    </w:lvl>
    <w:lvl w:ilvl="3" w:tplc="908EFA28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 w:tplc="902A0D18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 w:tplc="B5AE4D22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 w:tplc="658ABB70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 w:tplc="66449DE2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 w:tplc="8F80B820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8" w15:restartNumberingAfterBreak="0">
    <w:nsid w:val="180832E4"/>
    <w:multiLevelType w:val="multilevel"/>
    <w:tmpl w:val="0405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391060"/>
    <w:multiLevelType w:val="hybridMultilevel"/>
    <w:tmpl w:val="B8F887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219"/>
    <w:multiLevelType w:val="multilevel"/>
    <w:tmpl w:val="0405001F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1.%2."/>
      <w:lvlJc w:val="left"/>
      <w:pPr>
        <w:ind w:left="860" w:hanging="432"/>
      </w:pPr>
    </w:lvl>
    <w:lvl w:ilvl="2">
      <w:start w:val="1"/>
      <w:numFmt w:val="decimal"/>
      <w:lvlText w:val="%1.%2.%3."/>
      <w:lvlJc w:val="left"/>
      <w:pPr>
        <w:ind w:left="1292" w:hanging="504"/>
      </w:pPr>
    </w:lvl>
    <w:lvl w:ilvl="3">
      <w:start w:val="1"/>
      <w:numFmt w:val="decimal"/>
      <w:lvlText w:val="%1.%2.%3.%4."/>
      <w:lvlJc w:val="left"/>
      <w:pPr>
        <w:ind w:left="1796" w:hanging="648"/>
      </w:pPr>
    </w:lvl>
    <w:lvl w:ilvl="4">
      <w:start w:val="1"/>
      <w:numFmt w:val="decimal"/>
      <w:lvlText w:val="%1.%2.%3.%4.%5."/>
      <w:lvlJc w:val="left"/>
      <w:pPr>
        <w:ind w:left="2300" w:hanging="792"/>
      </w:pPr>
    </w:lvl>
    <w:lvl w:ilvl="5">
      <w:start w:val="1"/>
      <w:numFmt w:val="decimal"/>
      <w:lvlText w:val="%1.%2.%3.%4.%5.%6."/>
      <w:lvlJc w:val="left"/>
      <w:pPr>
        <w:ind w:left="2804" w:hanging="936"/>
      </w:pPr>
    </w:lvl>
    <w:lvl w:ilvl="6">
      <w:start w:val="1"/>
      <w:numFmt w:val="decimal"/>
      <w:lvlText w:val="%1.%2.%3.%4.%5.%6.%7."/>
      <w:lvlJc w:val="left"/>
      <w:pPr>
        <w:ind w:left="3308" w:hanging="1080"/>
      </w:pPr>
    </w:lvl>
    <w:lvl w:ilvl="7">
      <w:start w:val="1"/>
      <w:numFmt w:val="decimal"/>
      <w:lvlText w:val="%1.%2.%3.%4.%5.%6.%7.%8."/>
      <w:lvlJc w:val="left"/>
      <w:pPr>
        <w:ind w:left="3812" w:hanging="1224"/>
      </w:pPr>
    </w:lvl>
    <w:lvl w:ilvl="8">
      <w:start w:val="1"/>
      <w:numFmt w:val="decimal"/>
      <w:lvlText w:val="%1.%2.%3.%4.%5.%6.%7.%8.%9."/>
      <w:lvlJc w:val="left"/>
      <w:pPr>
        <w:ind w:left="4388" w:hanging="1440"/>
      </w:pPr>
    </w:lvl>
  </w:abstractNum>
  <w:abstractNum w:abstractNumId="11" w15:restartNumberingAfterBreak="0">
    <w:nsid w:val="28A61C53"/>
    <w:multiLevelType w:val="multilevel"/>
    <w:tmpl w:val="6596B49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2F6A97"/>
    <w:multiLevelType w:val="multilevel"/>
    <w:tmpl w:val="96245B2C"/>
    <w:lvl w:ilvl="0">
      <w:start w:val="3"/>
      <w:numFmt w:val="decimal"/>
      <w:lvlText w:val="%1"/>
      <w:lvlJc w:val="left"/>
      <w:pPr>
        <w:ind w:left="537" w:hanging="425"/>
      </w:pPr>
      <w:rPr>
        <w:rFonts w:hint="default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537" w:hanging="425"/>
      </w:pPr>
      <w:rPr>
        <w:rFonts w:ascii="Arial" w:eastAsia="Arial" w:hAnsi="Arial" w:cs="Arial" w:hint="default"/>
        <w:b/>
        <w:bCs/>
        <w:color w:val="00519E"/>
        <w:spacing w:val="-1"/>
        <w:w w:val="100"/>
        <w:sz w:val="22"/>
        <w:szCs w:val="22"/>
        <w:lang w:val="cs-CZ" w:eastAsia="cs-CZ" w:bidi="cs-CZ"/>
      </w:rPr>
    </w:lvl>
    <w:lvl w:ilvl="2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3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13" w15:restartNumberingAfterBreak="0">
    <w:nsid w:val="391520D8"/>
    <w:multiLevelType w:val="hybridMultilevel"/>
    <w:tmpl w:val="5AAAAC84"/>
    <w:lvl w:ilvl="0" w:tplc="B8341A78">
      <w:numFmt w:val="bullet"/>
      <w:lvlText w:val=""/>
      <w:lvlJc w:val="left"/>
      <w:pPr>
        <w:ind w:left="619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1" w:tplc="DB169B2E">
      <w:numFmt w:val="bullet"/>
      <w:lvlText w:val=""/>
      <w:lvlJc w:val="left"/>
      <w:pPr>
        <w:ind w:left="824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2" w:tplc="A914E4FC">
      <w:numFmt w:val="bullet"/>
      <w:lvlText w:val="•"/>
      <w:lvlJc w:val="left"/>
      <w:pPr>
        <w:ind w:left="1827" w:hanging="289"/>
      </w:pPr>
      <w:rPr>
        <w:rFonts w:hint="default"/>
        <w:lang w:val="cs-CZ" w:eastAsia="cs-CZ" w:bidi="cs-CZ"/>
      </w:rPr>
    </w:lvl>
    <w:lvl w:ilvl="3" w:tplc="200E2144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 w:tplc="9894FF42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 w:tplc="28C2E9BE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 w:tplc="C95C7B04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 w:tplc="E14A8DFE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 w:tplc="B06CD15E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14" w15:restartNumberingAfterBreak="0">
    <w:nsid w:val="49AD3831"/>
    <w:multiLevelType w:val="hybridMultilevel"/>
    <w:tmpl w:val="5C327B46"/>
    <w:lvl w:ilvl="0" w:tplc="BB58B49E">
      <w:start w:val="1"/>
      <w:numFmt w:val="decimal"/>
      <w:lvlText w:val="%1"/>
      <w:lvlJc w:val="left"/>
      <w:pPr>
        <w:ind w:left="1353" w:hanging="360"/>
      </w:pPr>
      <w:rPr>
        <w:rFonts w:hint="default"/>
        <w:b/>
        <w:bCs/>
        <w:w w:val="100"/>
        <w:sz w:val="36"/>
        <w:szCs w:val="36"/>
        <w:lang w:val="cs-CZ" w:eastAsia="cs-CZ" w:bidi="cs-CZ"/>
      </w:rPr>
    </w:lvl>
    <w:lvl w:ilvl="1" w:tplc="04050019">
      <w:start w:val="1"/>
      <w:numFmt w:val="lowerLetter"/>
      <w:pStyle w:val="CETINTextlnku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A402D90"/>
    <w:multiLevelType w:val="multilevel"/>
    <w:tmpl w:val="0405001F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1.%2."/>
      <w:lvlJc w:val="left"/>
      <w:pPr>
        <w:ind w:left="860" w:hanging="432"/>
      </w:pPr>
    </w:lvl>
    <w:lvl w:ilvl="2">
      <w:start w:val="1"/>
      <w:numFmt w:val="decimal"/>
      <w:lvlText w:val="%1.%2.%3."/>
      <w:lvlJc w:val="left"/>
      <w:pPr>
        <w:ind w:left="1292" w:hanging="504"/>
      </w:pPr>
    </w:lvl>
    <w:lvl w:ilvl="3">
      <w:start w:val="1"/>
      <w:numFmt w:val="decimal"/>
      <w:lvlText w:val="%1.%2.%3.%4."/>
      <w:lvlJc w:val="left"/>
      <w:pPr>
        <w:ind w:left="1796" w:hanging="648"/>
      </w:pPr>
    </w:lvl>
    <w:lvl w:ilvl="4">
      <w:start w:val="1"/>
      <w:numFmt w:val="decimal"/>
      <w:lvlText w:val="%1.%2.%3.%4.%5."/>
      <w:lvlJc w:val="left"/>
      <w:pPr>
        <w:ind w:left="2300" w:hanging="792"/>
      </w:pPr>
    </w:lvl>
    <w:lvl w:ilvl="5">
      <w:start w:val="1"/>
      <w:numFmt w:val="decimal"/>
      <w:lvlText w:val="%1.%2.%3.%4.%5.%6."/>
      <w:lvlJc w:val="left"/>
      <w:pPr>
        <w:ind w:left="2804" w:hanging="936"/>
      </w:pPr>
    </w:lvl>
    <w:lvl w:ilvl="6">
      <w:start w:val="1"/>
      <w:numFmt w:val="decimal"/>
      <w:lvlText w:val="%1.%2.%3.%4.%5.%6.%7."/>
      <w:lvlJc w:val="left"/>
      <w:pPr>
        <w:ind w:left="3308" w:hanging="1080"/>
      </w:pPr>
    </w:lvl>
    <w:lvl w:ilvl="7">
      <w:start w:val="1"/>
      <w:numFmt w:val="decimal"/>
      <w:lvlText w:val="%1.%2.%3.%4.%5.%6.%7.%8."/>
      <w:lvlJc w:val="left"/>
      <w:pPr>
        <w:ind w:left="3812" w:hanging="1224"/>
      </w:pPr>
    </w:lvl>
    <w:lvl w:ilvl="8">
      <w:start w:val="1"/>
      <w:numFmt w:val="decimal"/>
      <w:lvlText w:val="%1.%2.%3.%4.%5.%6.%7.%8.%9."/>
      <w:lvlJc w:val="left"/>
      <w:pPr>
        <w:ind w:left="4388" w:hanging="1440"/>
      </w:pPr>
    </w:lvl>
  </w:abstractNum>
  <w:abstractNum w:abstractNumId="16" w15:restartNumberingAfterBreak="0">
    <w:nsid w:val="4B9E3FED"/>
    <w:multiLevelType w:val="hybridMultilevel"/>
    <w:tmpl w:val="50262544"/>
    <w:lvl w:ilvl="0" w:tplc="E39C61A8">
      <w:start w:val="1"/>
      <w:numFmt w:val="lowerLetter"/>
      <w:lvlText w:val="%1)"/>
      <w:lvlJc w:val="left"/>
      <w:pPr>
        <w:ind w:left="926" w:hanging="361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D96ECF00">
      <w:numFmt w:val="bullet"/>
      <w:lvlText w:val=""/>
      <w:lvlJc w:val="left"/>
      <w:pPr>
        <w:ind w:left="1260" w:hanging="358"/>
      </w:pPr>
      <w:rPr>
        <w:rFonts w:ascii="Symbol" w:eastAsia="Symbol" w:hAnsi="Symbol" w:cs="Symbol" w:hint="default"/>
        <w:w w:val="99"/>
        <w:sz w:val="20"/>
        <w:szCs w:val="20"/>
        <w:lang w:val="cs-CZ" w:eastAsia="cs-CZ" w:bidi="cs-CZ"/>
      </w:rPr>
    </w:lvl>
    <w:lvl w:ilvl="2" w:tplc="B9429984">
      <w:numFmt w:val="bullet"/>
      <w:lvlText w:val="•"/>
      <w:lvlJc w:val="left"/>
      <w:pPr>
        <w:ind w:left="2227" w:hanging="358"/>
      </w:pPr>
      <w:rPr>
        <w:rFonts w:hint="default"/>
        <w:lang w:val="cs-CZ" w:eastAsia="cs-CZ" w:bidi="cs-CZ"/>
      </w:rPr>
    </w:lvl>
    <w:lvl w:ilvl="3" w:tplc="F1201BC0">
      <w:numFmt w:val="bullet"/>
      <w:lvlText w:val="•"/>
      <w:lvlJc w:val="left"/>
      <w:pPr>
        <w:ind w:left="3195" w:hanging="358"/>
      </w:pPr>
      <w:rPr>
        <w:rFonts w:hint="default"/>
        <w:lang w:val="cs-CZ" w:eastAsia="cs-CZ" w:bidi="cs-CZ"/>
      </w:rPr>
    </w:lvl>
    <w:lvl w:ilvl="4" w:tplc="EFBC92BC">
      <w:numFmt w:val="bullet"/>
      <w:lvlText w:val="•"/>
      <w:lvlJc w:val="left"/>
      <w:pPr>
        <w:ind w:left="4163" w:hanging="358"/>
      </w:pPr>
      <w:rPr>
        <w:rFonts w:hint="default"/>
        <w:lang w:val="cs-CZ" w:eastAsia="cs-CZ" w:bidi="cs-CZ"/>
      </w:rPr>
    </w:lvl>
    <w:lvl w:ilvl="5" w:tplc="999A3F5C">
      <w:numFmt w:val="bullet"/>
      <w:lvlText w:val="•"/>
      <w:lvlJc w:val="left"/>
      <w:pPr>
        <w:ind w:left="5131" w:hanging="358"/>
      </w:pPr>
      <w:rPr>
        <w:rFonts w:hint="default"/>
        <w:lang w:val="cs-CZ" w:eastAsia="cs-CZ" w:bidi="cs-CZ"/>
      </w:rPr>
    </w:lvl>
    <w:lvl w:ilvl="6" w:tplc="22C2DA02">
      <w:numFmt w:val="bullet"/>
      <w:lvlText w:val="•"/>
      <w:lvlJc w:val="left"/>
      <w:pPr>
        <w:ind w:left="6099" w:hanging="358"/>
      </w:pPr>
      <w:rPr>
        <w:rFonts w:hint="default"/>
        <w:lang w:val="cs-CZ" w:eastAsia="cs-CZ" w:bidi="cs-CZ"/>
      </w:rPr>
    </w:lvl>
    <w:lvl w:ilvl="7" w:tplc="0032CF8C">
      <w:numFmt w:val="bullet"/>
      <w:lvlText w:val="•"/>
      <w:lvlJc w:val="left"/>
      <w:pPr>
        <w:ind w:left="7067" w:hanging="358"/>
      </w:pPr>
      <w:rPr>
        <w:rFonts w:hint="default"/>
        <w:lang w:val="cs-CZ" w:eastAsia="cs-CZ" w:bidi="cs-CZ"/>
      </w:rPr>
    </w:lvl>
    <w:lvl w:ilvl="8" w:tplc="A31020FC">
      <w:numFmt w:val="bullet"/>
      <w:lvlText w:val="•"/>
      <w:lvlJc w:val="left"/>
      <w:pPr>
        <w:ind w:left="8035" w:hanging="358"/>
      </w:pPr>
      <w:rPr>
        <w:rFonts w:hint="default"/>
        <w:lang w:val="cs-CZ" w:eastAsia="cs-CZ" w:bidi="cs-CZ"/>
      </w:rPr>
    </w:lvl>
  </w:abstractNum>
  <w:abstractNum w:abstractNumId="17" w15:restartNumberingAfterBreak="0">
    <w:nsid w:val="4D310A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82540E"/>
    <w:multiLevelType w:val="hybridMultilevel"/>
    <w:tmpl w:val="E9560740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0405000D">
      <w:start w:val="1"/>
      <w:numFmt w:val="bullet"/>
      <w:lvlText w:val=""/>
      <w:lvlJc w:val="left"/>
      <w:pPr>
        <w:ind w:left="812" w:hanging="286"/>
      </w:pPr>
      <w:rPr>
        <w:rFonts w:ascii="Wingdings" w:hAnsi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19" w15:restartNumberingAfterBreak="0">
    <w:nsid w:val="55E45BDB"/>
    <w:multiLevelType w:val="multilevel"/>
    <w:tmpl w:val="875C5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3B54DF"/>
    <w:multiLevelType w:val="multilevel"/>
    <w:tmpl w:val="0405001F"/>
    <w:numStyleLink w:val="Styl1"/>
  </w:abstractNum>
  <w:abstractNum w:abstractNumId="21" w15:restartNumberingAfterBreak="0">
    <w:nsid w:val="60AC68D6"/>
    <w:multiLevelType w:val="hybridMultilevel"/>
    <w:tmpl w:val="5D225C78"/>
    <w:lvl w:ilvl="0" w:tplc="DE18EF4A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1" w:tplc="916677AE">
      <w:numFmt w:val="bullet"/>
      <w:lvlText w:val="•"/>
      <w:lvlJc w:val="left"/>
      <w:pPr>
        <w:ind w:left="1726" w:hanging="289"/>
      </w:pPr>
      <w:rPr>
        <w:rFonts w:hint="default"/>
        <w:lang w:val="cs-CZ" w:eastAsia="cs-CZ" w:bidi="cs-CZ"/>
      </w:rPr>
    </w:lvl>
    <w:lvl w:ilvl="2" w:tplc="DBC6E028">
      <w:numFmt w:val="bullet"/>
      <w:lvlText w:val="•"/>
      <w:lvlJc w:val="left"/>
      <w:pPr>
        <w:ind w:left="2633" w:hanging="289"/>
      </w:pPr>
      <w:rPr>
        <w:rFonts w:hint="default"/>
        <w:lang w:val="cs-CZ" w:eastAsia="cs-CZ" w:bidi="cs-CZ"/>
      </w:rPr>
    </w:lvl>
    <w:lvl w:ilvl="3" w:tplc="F24039C0">
      <w:numFmt w:val="bullet"/>
      <w:lvlText w:val="•"/>
      <w:lvlJc w:val="left"/>
      <w:pPr>
        <w:ind w:left="3539" w:hanging="289"/>
      </w:pPr>
      <w:rPr>
        <w:rFonts w:hint="default"/>
        <w:lang w:val="cs-CZ" w:eastAsia="cs-CZ" w:bidi="cs-CZ"/>
      </w:rPr>
    </w:lvl>
    <w:lvl w:ilvl="4" w:tplc="CA00F4E2">
      <w:numFmt w:val="bullet"/>
      <w:lvlText w:val="•"/>
      <w:lvlJc w:val="left"/>
      <w:pPr>
        <w:ind w:left="4446" w:hanging="289"/>
      </w:pPr>
      <w:rPr>
        <w:rFonts w:hint="default"/>
        <w:lang w:val="cs-CZ" w:eastAsia="cs-CZ" w:bidi="cs-CZ"/>
      </w:rPr>
    </w:lvl>
    <w:lvl w:ilvl="5" w:tplc="420AD38A">
      <w:numFmt w:val="bullet"/>
      <w:lvlText w:val="•"/>
      <w:lvlJc w:val="left"/>
      <w:pPr>
        <w:ind w:left="5353" w:hanging="289"/>
      </w:pPr>
      <w:rPr>
        <w:rFonts w:hint="default"/>
        <w:lang w:val="cs-CZ" w:eastAsia="cs-CZ" w:bidi="cs-CZ"/>
      </w:rPr>
    </w:lvl>
    <w:lvl w:ilvl="6" w:tplc="DD7EAF92">
      <w:numFmt w:val="bullet"/>
      <w:lvlText w:val="•"/>
      <w:lvlJc w:val="left"/>
      <w:pPr>
        <w:ind w:left="6259" w:hanging="289"/>
      </w:pPr>
      <w:rPr>
        <w:rFonts w:hint="default"/>
        <w:lang w:val="cs-CZ" w:eastAsia="cs-CZ" w:bidi="cs-CZ"/>
      </w:rPr>
    </w:lvl>
    <w:lvl w:ilvl="7" w:tplc="F4003A0E">
      <w:numFmt w:val="bullet"/>
      <w:lvlText w:val="•"/>
      <w:lvlJc w:val="left"/>
      <w:pPr>
        <w:ind w:left="7166" w:hanging="289"/>
      </w:pPr>
      <w:rPr>
        <w:rFonts w:hint="default"/>
        <w:lang w:val="cs-CZ" w:eastAsia="cs-CZ" w:bidi="cs-CZ"/>
      </w:rPr>
    </w:lvl>
    <w:lvl w:ilvl="8" w:tplc="92A2E316">
      <w:numFmt w:val="bullet"/>
      <w:lvlText w:val="•"/>
      <w:lvlJc w:val="left"/>
      <w:pPr>
        <w:ind w:left="8073" w:hanging="289"/>
      </w:pPr>
      <w:rPr>
        <w:rFonts w:hint="default"/>
        <w:lang w:val="cs-CZ" w:eastAsia="cs-CZ" w:bidi="cs-CZ"/>
      </w:rPr>
    </w:lvl>
  </w:abstractNum>
  <w:abstractNum w:abstractNumId="22" w15:restartNumberingAfterBreak="0">
    <w:nsid w:val="668C60AE"/>
    <w:multiLevelType w:val="hybridMultilevel"/>
    <w:tmpl w:val="5BC86E24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4BC2DE2A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23" w15:restartNumberingAfterBreak="0">
    <w:nsid w:val="69A822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22444714">
    <w:abstractNumId w:val="16"/>
  </w:num>
  <w:num w:numId="2" w16cid:durableId="56512463">
    <w:abstractNumId w:val="22"/>
  </w:num>
  <w:num w:numId="3" w16cid:durableId="1140345693">
    <w:abstractNumId w:val="9"/>
  </w:num>
  <w:num w:numId="4" w16cid:durableId="702904947">
    <w:abstractNumId w:val="14"/>
  </w:num>
  <w:num w:numId="5" w16cid:durableId="1004281620">
    <w:abstractNumId w:val="4"/>
  </w:num>
  <w:num w:numId="6" w16cid:durableId="740906975">
    <w:abstractNumId w:val="2"/>
  </w:num>
  <w:num w:numId="7" w16cid:durableId="884217727">
    <w:abstractNumId w:val="18"/>
  </w:num>
  <w:num w:numId="8" w16cid:durableId="235284166">
    <w:abstractNumId w:val="5"/>
  </w:num>
  <w:num w:numId="9" w16cid:durableId="1210413587">
    <w:abstractNumId w:val="7"/>
  </w:num>
  <w:num w:numId="10" w16cid:durableId="534737299">
    <w:abstractNumId w:val="6"/>
  </w:num>
  <w:num w:numId="11" w16cid:durableId="1678533294">
    <w:abstractNumId w:val="0"/>
  </w:num>
  <w:num w:numId="12" w16cid:durableId="859391743">
    <w:abstractNumId w:val="1"/>
  </w:num>
  <w:num w:numId="13" w16cid:durableId="1824076370">
    <w:abstractNumId w:val="20"/>
  </w:num>
  <w:num w:numId="14" w16cid:durableId="644816628">
    <w:abstractNumId w:val="12"/>
  </w:num>
  <w:num w:numId="15" w16cid:durableId="1366296177">
    <w:abstractNumId w:val="8"/>
  </w:num>
  <w:num w:numId="16" w16cid:durableId="279605502">
    <w:abstractNumId w:val="21"/>
  </w:num>
  <w:num w:numId="17" w16cid:durableId="1062751759">
    <w:abstractNumId w:val="13"/>
  </w:num>
  <w:num w:numId="18" w16cid:durableId="608664987">
    <w:abstractNumId w:val="20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601182581">
    <w:abstractNumId w:val="10"/>
  </w:num>
  <w:num w:numId="20" w16cid:durableId="1396510572">
    <w:abstractNumId w:val="3"/>
  </w:num>
  <w:num w:numId="21" w16cid:durableId="1618370497">
    <w:abstractNumId w:val="17"/>
  </w:num>
  <w:num w:numId="22" w16cid:durableId="810557314">
    <w:abstractNumId w:val="23"/>
  </w:num>
  <w:num w:numId="23" w16cid:durableId="1329333448">
    <w:abstractNumId w:val="14"/>
  </w:num>
  <w:num w:numId="24" w16cid:durableId="1699773363">
    <w:abstractNumId w:val="14"/>
  </w:num>
  <w:num w:numId="25" w16cid:durableId="1674644451">
    <w:abstractNumId w:val="14"/>
  </w:num>
  <w:num w:numId="26" w16cid:durableId="946700141">
    <w:abstractNumId w:val="19"/>
  </w:num>
  <w:num w:numId="27" w16cid:durableId="1300841457">
    <w:abstractNumId w:val="11"/>
  </w:num>
  <w:num w:numId="28" w16cid:durableId="68776664">
    <w:abstractNumId w:val="14"/>
  </w:num>
  <w:num w:numId="29" w16cid:durableId="1712684275">
    <w:abstractNumId w:val="14"/>
  </w:num>
  <w:num w:numId="30" w16cid:durableId="66728689">
    <w:abstractNumId w:val="14"/>
  </w:num>
  <w:num w:numId="31" w16cid:durableId="1966110599">
    <w:abstractNumId w:val="14"/>
  </w:num>
  <w:num w:numId="32" w16cid:durableId="721682787">
    <w:abstractNumId w:val="14"/>
  </w:num>
  <w:num w:numId="33" w16cid:durableId="1070618930">
    <w:abstractNumId w:val="14"/>
  </w:num>
  <w:num w:numId="34" w16cid:durableId="5678096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9B"/>
    <w:rsid w:val="000068F3"/>
    <w:rsid w:val="00023BBC"/>
    <w:rsid w:val="00025F14"/>
    <w:rsid w:val="00052A0D"/>
    <w:rsid w:val="00054D60"/>
    <w:rsid w:val="00057055"/>
    <w:rsid w:val="00092773"/>
    <w:rsid w:val="000B5DDF"/>
    <w:rsid w:val="000B7841"/>
    <w:rsid w:val="0011136B"/>
    <w:rsid w:val="0013141F"/>
    <w:rsid w:val="00160EC5"/>
    <w:rsid w:val="001650D0"/>
    <w:rsid w:val="0019256E"/>
    <w:rsid w:val="001B2B4F"/>
    <w:rsid w:val="001C2CD2"/>
    <w:rsid w:val="001C5661"/>
    <w:rsid w:val="001C7ABA"/>
    <w:rsid w:val="001F0204"/>
    <w:rsid w:val="001F399A"/>
    <w:rsid w:val="00264D4B"/>
    <w:rsid w:val="00287591"/>
    <w:rsid w:val="0032436E"/>
    <w:rsid w:val="0037170F"/>
    <w:rsid w:val="00396477"/>
    <w:rsid w:val="003A2225"/>
    <w:rsid w:val="003B4C63"/>
    <w:rsid w:val="003E5F64"/>
    <w:rsid w:val="003E6ABB"/>
    <w:rsid w:val="00423FAB"/>
    <w:rsid w:val="00440CCD"/>
    <w:rsid w:val="00452476"/>
    <w:rsid w:val="00460358"/>
    <w:rsid w:val="00464515"/>
    <w:rsid w:val="00464FED"/>
    <w:rsid w:val="0048514F"/>
    <w:rsid w:val="00491D23"/>
    <w:rsid w:val="00497442"/>
    <w:rsid w:val="004A6AA2"/>
    <w:rsid w:val="004C2047"/>
    <w:rsid w:val="00512CBE"/>
    <w:rsid w:val="0051526C"/>
    <w:rsid w:val="00515964"/>
    <w:rsid w:val="005268A2"/>
    <w:rsid w:val="00527FBB"/>
    <w:rsid w:val="005634C7"/>
    <w:rsid w:val="0056654E"/>
    <w:rsid w:val="005E2400"/>
    <w:rsid w:val="006242F6"/>
    <w:rsid w:val="006651EB"/>
    <w:rsid w:val="00665AC0"/>
    <w:rsid w:val="006A70EB"/>
    <w:rsid w:val="007345AB"/>
    <w:rsid w:val="00737DE2"/>
    <w:rsid w:val="007653BC"/>
    <w:rsid w:val="00765F7E"/>
    <w:rsid w:val="007843F2"/>
    <w:rsid w:val="00797737"/>
    <w:rsid w:val="007A375D"/>
    <w:rsid w:val="007B1CF8"/>
    <w:rsid w:val="007B62CD"/>
    <w:rsid w:val="007F6BDC"/>
    <w:rsid w:val="008256F3"/>
    <w:rsid w:val="0084236B"/>
    <w:rsid w:val="00852F79"/>
    <w:rsid w:val="008625BF"/>
    <w:rsid w:val="00892D5F"/>
    <w:rsid w:val="00894D7F"/>
    <w:rsid w:val="008A39A4"/>
    <w:rsid w:val="008B0C8B"/>
    <w:rsid w:val="008D0BCA"/>
    <w:rsid w:val="008D49BA"/>
    <w:rsid w:val="008E3079"/>
    <w:rsid w:val="009013FE"/>
    <w:rsid w:val="0091694E"/>
    <w:rsid w:val="00956806"/>
    <w:rsid w:val="0096143C"/>
    <w:rsid w:val="009750FD"/>
    <w:rsid w:val="00975AF5"/>
    <w:rsid w:val="00993309"/>
    <w:rsid w:val="009B12EB"/>
    <w:rsid w:val="009C3A23"/>
    <w:rsid w:val="00A3211D"/>
    <w:rsid w:val="00A8369B"/>
    <w:rsid w:val="00AA7304"/>
    <w:rsid w:val="00AA7C51"/>
    <w:rsid w:val="00AD1971"/>
    <w:rsid w:val="00AD6221"/>
    <w:rsid w:val="00AE3F64"/>
    <w:rsid w:val="00B07D7D"/>
    <w:rsid w:val="00B14BD8"/>
    <w:rsid w:val="00B34B71"/>
    <w:rsid w:val="00B54E21"/>
    <w:rsid w:val="00B6217D"/>
    <w:rsid w:val="00B70369"/>
    <w:rsid w:val="00BF38EA"/>
    <w:rsid w:val="00C12463"/>
    <w:rsid w:val="00C20F80"/>
    <w:rsid w:val="00C37A29"/>
    <w:rsid w:val="00C55A71"/>
    <w:rsid w:val="00C641AB"/>
    <w:rsid w:val="00C8179E"/>
    <w:rsid w:val="00C832FD"/>
    <w:rsid w:val="00C87C32"/>
    <w:rsid w:val="00C96124"/>
    <w:rsid w:val="00CA7FA4"/>
    <w:rsid w:val="00CD0D80"/>
    <w:rsid w:val="00CD7896"/>
    <w:rsid w:val="00CF3769"/>
    <w:rsid w:val="00D018C0"/>
    <w:rsid w:val="00D16EDB"/>
    <w:rsid w:val="00D318E3"/>
    <w:rsid w:val="00D35EFF"/>
    <w:rsid w:val="00D4164C"/>
    <w:rsid w:val="00D90D69"/>
    <w:rsid w:val="00DC6870"/>
    <w:rsid w:val="00DD17F1"/>
    <w:rsid w:val="00DD1CD0"/>
    <w:rsid w:val="00DD2B56"/>
    <w:rsid w:val="00DE1713"/>
    <w:rsid w:val="00DF619B"/>
    <w:rsid w:val="00E43261"/>
    <w:rsid w:val="00E63D68"/>
    <w:rsid w:val="00E74F24"/>
    <w:rsid w:val="00E8756A"/>
    <w:rsid w:val="00E9102D"/>
    <w:rsid w:val="00E959EA"/>
    <w:rsid w:val="00EA30FE"/>
    <w:rsid w:val="00EB3457"/>
    <w:rsid w:val="00EC6F77"/>
    <w:rsid w:val="00ED359C"/>
    <w:rsid w:val="00F017F3"/>
    <w:rsid w:val="00F0341F"/>
    <w:rsid w:val="00F26BBF"/>
    <w:rsid w:val="00F30968"/>
    <w:rsid w:val="00F62180"/>
    <w:rsid w:val="00F77D3D"/>
    <w:rsid w:val="00FE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76704BE"/>
  <w15:docId w15:val="{CA8FBE58-9434-4BD2-942D-BE86D4A3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17F3"/>
  </w:style>
  <w:style w:type="paragraph" w:styleId="Nadpis1">
    <w:name w:val="heading 1"/>
    <w:basedOn w:val="Normln"/>
    <w:next w:val="Normln"/>
    <w:link w:val="Nadpis1Char"/>
    <w:uiPriority w:val="9"/>
    <w:qFormat/>
    <w:rsid w:val="00F017F3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17F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17F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7F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17F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17F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17F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17F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17F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rPr>
      <w:rFonts w:ascii="Arial" w:eastAsia="Arial" w:hAnsi="Arial" w:cs="Arial"/>
      <w:sz w:val="20"/>
      <w:szCs w:val="20"/>
      <w:lang w:val="cs-CZ" w:eastAsia="cs-CZ" w:bidi="cs-CZ"/>
    </w:rPr>
  </w:style>
  <w:style w:type="paragraph" w:styleId="Odstavecseseznamem">
    <w:name w:val="List Paragraph"/>
    <w:basedOn w:val="Normln"/>
    <w:uiPriority w:val="1"/>
    <w:qFormat/>
    <w:pPr>
      <w:ind w:left="720"/>
      <w:contextualSpacing/>
    </w:pPr>
  </w:style>
  <w:style w:type="paragraph" w:customStyle="1" w:styleId="TableParagraph">
    <w:name w:val="Table Paragraph"/>
    <w:basedOn w:val="Normln"/>
    <w:uiPriority w:val="1"/>
    <w:qFormat/>
    <w:pPr>
      <w:ind w:left="752"/>
      <w:jc w:val="center"/>
    </w:pPr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F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F79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F017F3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F017F3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017F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7F3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17F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17F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17F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17F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17F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017F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F017F3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F017F3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17F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F017F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F017F3"/>
    <w:rPr>
      <w:b/>
      <w:bCs/>
    </w:rPr>
  </w:style>
  <w:style w:type="character" w:styleId="Zdraznn">
    <w:name w:val="Emphasis"/>
    <w:basedOn w:val="Standardnpsmoodstavce"/>
    <w:uiPriority w:val="20"/>
    <w:qFormat/>
    <w:rsid w:val="00F017F3"/>
    <w:rPr>
      <w:i/>
      <w:iCs/>
    </w:rPr>
  </w:style>
  <w:style w:type="paragraph" w:styleId="Bezmezer">
    <w:name w:val="No Spacing"/>
    <w:uiPriority w:val="1"/>
    <w:qFormat/>
    <w:rsid w:val="00F017F3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F017F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F017F3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17F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17F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F017F3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017F3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017F3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017F3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F017F3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017F3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1C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CD2"/>
  </w:style>
  <w:style w:type="paragraph" w:styleId="Zpat">
    <w:name w:val="footer"/>
    <w:basedOn w:val="Normln"/>
    <w:link w:val="ZpatChar"/>
    <w:uiPriority w:val="99"/>
    <w:unhideWhenUsed/>
    <w:rsid w:val="001C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CD2"/>
  </w:style>
  <w:style w:type="character" w:styleId="Odkaznakoment">
    <w:name w:val="annotation reference"/>
    <w:basedOn w:val="Standardnpsmoodstavce"/>
    <w:uiPriority w:val="99"/>
    <w:semiHidden/>
    <w:unhideWhenUsed/>
    <w:rsid w:val="00D16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16E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6E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6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6EDB"/>
    <w:rPr>
      <w:b/>
      <w:bCs/>
      <w:sz w:val="20"/>
      <w:szCs w:val="20"/>
    </w:rPr>
  </w:style>
  <w:style w:type="numbering" w:customStyle="1" w:styleId="Styl1">
    <w:name w:val="Styl1"/>
    <w:uiPriority w:val="99"/>
    <w:rsid w:val="00092773"/>
    <w:pPr>
      <w:numPr>
        <w:numId w:val="11"/>
      </w:numPr>
    </w:pPr>
  </w:style>
  <w:style w:type="paragraph" w:customStyle="1" w:styleId="odsazen1">
    <w:name w:val="odsazení 1"/>
    <w:basedOn w:val="Normln"/>
    <w:next w:val="Normln"/>
    <w:qFormat/>
    <w:rsid w:val="006651EB"/>
    <w:pPr>
      <w:keepNext/>
      <w:numPr>
        <w:ilvl w:val="1"/>
        <w:numId w:val="20"/>
      </w:numPr>
      <w:spacing w:before="360" w:line="276" w:lineRule="auto"/>
      <w:outlineLvl w:val="1"/>
    </w:pPr>
    <w:rPr>
      <w:rFonts w:ascii="Cambria" w:eastAsia="Times New Roman" w:hAnsi="Cambria" w:cs="Times New Roman"/>
      <w:b/>
      <w:bCs/>
      <w:color w:val="4F81BD"/>
      <w:sz w:val="24"/>
      <w:szCs w:val="20"/>
      <w:lang w:val="cs-CZ" w:eastAsia="cs-CZ"/>
    </w:rPr>
  </w:style>
  <w:style w:type="paragraph" w:customStyle="1" w:styleId="tabulka">
    <w:name w:val="tabulka"/>
    <w:next w:val="Normln"/>
    <w:qFormat/>
    <w:rsid w:val="006651EB"/>
    <w:pPr>
      <w:tabs>
        <w:tab w:val="left" w:pos="680"/>
      </w:tabs>
      <w:spacing w:after="0" w:line="240" w:lineRule="auto"/>
      <w:jc w:val="center"/>
    </w:pPr>
    <w:rPr>
      <w:rFonts w:ascii="Calibri" w:eastAsia="Calibri" w:hAnsi="Calibri" w:cs="Times New Roman"/>
      <w:color w:val="1F497D"/>
      <w:sz w:val="22"/>
      <w:szCs w:val="22"/>
      <w:lang w:val="cs-CZ"/>
    </w:rPr>
  </w:style>
  <w:style w:type="table" w:customStyle="1" w:styleId="moje">
    <w:name w:val="moje"/>
    <w:basedOn w:val="Normlntabulka"/>
    <w:uiPriority w:val="99"/>
    <w:rsid w:val="006651E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Ind w:w="17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</w:tblPr>
    <w:tcPr>
      <w:vAlign w:val="center"/>
    </w:tcPr>
    <w:tblStylePr w:type="firstRow">
      <w:rPr>
        <w:rFonts w:ascii="Calibri" w:hAnsi="Calibri"/>
        <w:b/>
        <w:color w:val="FFFFFF"/>
        <w:sz w:val="16"/>
      </w:rPr>
      <w:tblPr/>
      <w:tcPr>
        <w:shd w:val="clear" w:color="auto" w:fill="4F81BD"/>
      </w:tcPr>
    </w:tblStylePr>
  </w:style>
  <w:style w:type="paragraph" w:customStyle="1" w:styleId="body-dal">
    <w:name w:val="body - další"/>
    <w:basedOn w:val="Normln"/>
    <w:link w:val="body-dalChar"/>
    <w:qFormat/>
    <w:rsid w:val="006651EB"/>
    <w:pPr>
      <w:spacing w:line="276" w:lineRule="auto"/>
      <w:ind w:left="425"/>
    </w:pPr>
    <w:rPr>
      <w:rFonts w:ascii="Arial" w:eastAsiaTheme="minorHAnsi" w:hAnsi="Arial"/>
      <w:spacing w:val="-6"/>
      <w:sz w:val="20"/>
      <w:szCs w:val="22"/>
      <w:lang w:val="cs-CZ"/>
    </w:rPr>
  </w:style>
  <w:style w:type="character" w:customStyle="1" w:styleId="body-dalChar">
    <w:name w:val="body - další Char"/>
    <w:basedOn w:val="Standardnpsmoodstavce"/>
    <w:link w:val="body-dal"/>
    <w:rsid w:val="006651EB"/>
    <w:rPr>
      <w:rFonts w:ascii="Arial" w:eastAsiaTheme="minorHAnsi" w:hAnsi="Arial"/>
      <w:spacing w:val="-6"/>
      <w:sz w:val="20"/>
      <w:szCs w:val="22"/>
      <w:lang w:val="cs-CZ"/>
    </w:rPr>
  </w:style>
  <w:style w:type="paragraph" w:styleId="Revize">
    <w:name w:val="Revision"/>
    <w:hidden/>
    <w:uiPriority w:val="99"/>
    <w:semiHidden/>
    <w:rsid w:val="0096143C"/>
    <w:pPr>
      <w:spacing w:after="0" w:line="240" w:lineRule="auto"/>
    </w:pPr>
  </w:style>
  <w:style w:type="paragraph" w:customStyle="1" w:styleId="CETINNadpis">
    <w:name w:val="CETIN Nadpis"/>
    <w:basedOn w:val="Obsah1"/>
    <w:link w:val="CETINNadpisChar"/>
    <w:qFormat/>
    <w:rsid w:val="000068F3"/>
    <w:pPr>
      <w:keepNext/>
      <w:suppressAutoHyphens/>
      <w:spacing w:before="120" w:after="120" w:line="240" w:lineRule="auto"/>
      <w:jc w:val="both"/>
      <w:outlineLvl w:val="0"/>
    </w:pPr>
    <w:rPr>
      <w:rFonts w:ascii="Arial" w:eastAsia="Times New Roman" w:hAnsi="Arial" w:cs="Times New Roman"/>
      <w:b/>
      <w:kern w:val="34"/>
      <w:sz w:val="24"/>
      <w:szCs w:val="24"/>
      <w:lang w:val="cs-CZ"/>
    </w:rPr>
  </w:style>
  <w:style w:type="character" w:customStyle="1" w:styleId="CETINNadpisChar">
    <w:name w:val="CETIN Nadpis Char"/>
    <w:link w:val="CETINNadpis"/>
    <w:rsid w:val="000068F3"/>
    <w:rPr>
      <w:rFonts w:ascii="Arial" w:eastAsia="Times New Roman" w:hAnsi="Arial" w:cs="Times New Roman"/>
      <w:b/>
      <w:kern w:val="34"/>
      <w:sz w:val="24"/>
      <w:szCs w:val="24"/>
      <w:lang w:val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068F3"/>
    <w:pPr>
      <w:spacing w:after="100"/>
    </w:pPr>
  </w:style>
  <w:style w:type="paragraph" w:customStyle="1" w:styleId="CETINTextlnku">
    <w:name w:val="CETIN Text článku"/>
    <w:basedOn w:val="Normln"/>
    <w:link w:val="CETINTextlnkuChar"/>
    <w:qFormat/>
    <w:rsid w:val="000068F3"/>
    <w:pPr>
      <w:numPr>
        <w:ilvl w:val="1"/>
        <w:numId w:val="4"/>
      </w:numPr>
      <w:spacing w:line="240" w:lineRule="auto"/>
      <w:jc w:val="both"/>
      <w:outlineLvl w:val="0"/>
    </w:pPr>
    <w:rPr>
      <w:rFonts w:ascii="Arial" w:eastAsia="Times New Roman" w:hAnsi="Arial" w:cs="Times New Roman"/>
      <w:sz w:val="20"/>
      <w:szCs w:val="24"/>
      <w:lang w:val="cs-CZ" w:eastAsia="cs-CZ"/>
    </w:rPr>
  </w:style>
  <w:style w:type="character" w:customStyle="1" w:styleId="CETINTextlnkuChar">
    <w:name w:val="CETIN Text článku Char"/>
    <w:basedOn w:val="Standardnpsmoodstavce"/>
    <w:link w:val="CETINTextlnku"/>
    <w:qFormat/>
    <w:rsid w:val="000068F3"/>
    <w:rPr>
      <w:rFonts w:ascii="Arial" w:eastAsia="Times New Roman" w:hAnsi="Arial" w:cs="Times New Roman"/>
      <w:sz w:val="20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package" Target="embeddings/Microsoft_Visio_Drawing.vsd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Czech (Czech Republic)</Language>
    <IconOverlay xmlns="http://schemas.microsoft.com/sharepoint/v4" xsi:nil="true"/>
    <Document_x0020_Type xmlns="780bbd93-6bf9-43df-94d6-6c27db35330c">Ostatní</Document_x0020_Type>
    <Valid_x0020_To xmlns="780bbd93-6bf9-43df-94d6-6c27db35330c" xsi:nil="true"/>
    <Responsible_x0020_Person xmlns="780bbd93-6bf9-43df-94d6-6c27db35330c">
      <UserInfo>
        <DisplayName>Vaněk Jakub</DisplayName>
        <AccountId>25</AccountId>
        <AccountType/>
      </UserInfo>
    </Responsible_x0020_Person>
    <Visible xmlns="780bbd93-6bf9-43df-94d6-6c27db35330c">false</Visible>
    <D_x016f_v_x011b_rnost xmlns="780bbd93-6bf9-43df-94d6-6c27db35330c">Interní dokument</D_x016f_v_x011b_rnost>
    <Valid_x0020_From xmlns="780bbd93-6bf9-43df-94d6-6c27db35330c" xsi:nil="true"/>
    <AssignedTo xmlns="http://schemas.microsoft.com/sharepoint/v3">
      <UserInfo>
        <DisplayName/>
        <AccountId xsi:nil="true"/>
        <AccountType/>
      </UserInfo>
    </AssignedTo>
    <lcf76f155ced4ddcb4097134ff3c332f xmlns="780bbd93-6bf9-43df-94d6-6c27db35330c">
      <Terms xmlns="http://schemas.microsoft.com/office/infopath/2007/PartnerControls"/>
    </lcf76f155ced4ddcb4097134ff3c332f>
    <DisplayTemplateJSTemplateHidden xmlns="http://schemas.microsoft.com/sharepoint/v3" xsi:nil="true"/>
    <TaxCatchAll xmlns="ced1b030-c9f2-47e6-baf6-bdefcd1f02f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319C5C0A27D4FA125BEFAAA6EF248" ma:contentTypeVersion="31" ma:contentTypeDescription="Create a new document." ma:contentTypeScope="" ma:versionID="538db68f5f4a2bb138480467b42b1dad">
  <xsd:schema xmlns:xsd="http://www.w3.org/2001/XMLSchema" xmlns:xs="http://www.w3.org/2001/XMLSchema" xmlns:p="http://schemas.microsoft.com/office/2006/metadata/properties" xmlns:ns1="http://schemas.microsoft.com/sharepoint/v3" xmlns:ns2="780bbd93-6bf9-43df-94d6-6c27db35330c" xmlns:ns3="http://schemas.microsoft.com/sharepoint/v4" xmlns:ns4="ced1b030-c9f2-47e6-baf6-bdefcd1f02ff" targetNamespace="http://schemas.microsoft.com/office/2006/metadata/properties" ma:root="true" ma:fieldsID="96d5270cfbee1c6e3766c4ac9f4a6bfb" ns1:_="" ns2:_="" ns3:_="" ns4:_="">
    <xsd:import namespace="http://schemas.microsoft.com/sharepoint/v3"/>
    <xsd:import namespace="780bbd93-6bf9-43df-94d6-6c27db35330c"/>
    <xsd:import namespace="http://schemas.microsoft.com/sharepoint/v4"/>
    <xsd:import namespace="ced1b030-c9f2-47e6-baf6-bdefcd1f02ff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Document_x0020_Type" minOccurs="0"/>
                <xsd:element ref="ns2:Responsible_x0020_Person" minOccurs="0"/>
                <xsd:element ref="ns2:D_x016f_v_x011b_rnost" minOccurs="0"/>
                <xsd:element ref="ns2:Valid_x0020_From" minOccurs="0"/>
                <xsd:element ref="ns2:Valid_x0020_To" minOccurs="0"/>
                <xsd:element ref="ns2:Visible" minOccurs="0"/>
                <xsd:element ref="ns1:AssignedTo" minOccurs="0"/>
                <xsd:element ref="ns1:DisplayTemplateJSTemplateHidden" minOccurs="0"/>
                <xsd:element ref="ns3:IconOverlay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" nillable="true" ma:displayName="Language" ma:default="English" ma:format="Dropdown" ma:internalName="Language" ma:readOnly="fals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  <xsd:element name="AssignedTo" ma:index="9" nillable="true" ma:displayName="Přiřazeno" ma:list="UserInfo" ma:internalName="AssignedTo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playTemplateJSTemplateHidden" ma:index="10" nillable="true" ma:displayName="Skryté" ma:description="Skrýt tuto možnost šablony zobrazení při vytváření nových zobrazení" ma:internalName="DisplayTemplateJSTemplateHidden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bbd93-6bf9-43df-94d6-6c27db35330c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default="Ostatní" ma:format="Dropdown" ma:indexed="true" ma:internalName="Document_x0020_Type" ma:readOnly="false">
      <xsd:simpleType>
        <xsd:restriction base="dms:Choice">
          <xsd:enumeration value="Smluvní dokumenty"/>
          <xsd:enumeration value="Marketingové dokumenty"/>
          <xsd:enumeration value="Procesní dokumenty"/>
          <xsd:enumeration value="Směrnice"/>
          <xsd:enumeration value="Technické dokumenty"/>
          <xsd:enumeration value="Prezentace"/>
          <xsd:enumeration value="Obrázky"/>
          <xsd:enumeration value="Fotografie"/>
          <xsd:enumeration value="Videa"/>
          <xsd:enumeration value="Ceníky"/>
          <xsd:enumeration value="Ostatní"/>
          <xsd:enumeration value="Archiv"/>
          <xsd:enumeration value="Zápis z porady"/>
          <xsd:enumeration value="CRM_WS_7.11.2017"/>
          <xsd:enumeration value="Proces"/>
          <xsd:enumeration value="Interní předpisy"/>
          <xsd:enumeration value="Metodika"/>
          <xsd:enumeration value="CRM_21.1.2018"/>
          <xsd:enumeration value="Pracovní postup"/>
          <xsd:enumeration value="VULA revize"/>
          <xsd:enumeration value="Změny MMO"/>
          <xsd:enumeration value="1_Sales"/>
          <xsd:enumeration value="Manuály, návody"/>
          <xsd:enumeration value="RestAPI, Widget"/>
        </xsd:restriction>
      </xsd:simpleType>
    </xsd:element>
    <xsd:element name="Responsible_x0020_Person" ma:index="4" nillable="true" ma:displayName="Responsible Person" ma:list="UserInfo" ma:internalName="Responsible_x0020_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16f_v_x011b_rnost" ma:index="5" nillable="true" ma:displayName="Confidence Level" ma:default="Veřejný dokument" ma:format="Dropdown" ma:internalName="D_x016f_v_x011b_rnost" ma:readOnly="false">
      <xsd:simpleType>
        <xsd:restriction base="dms:Choice">
          <xsd:enumeration value="Veřejný dokument"/>
          <xsd:enumeration value="Interní dokument"/>
          <xsd:enumeration value="Tajný dokument"/>
        </xsd:restriction>
      </xsd:simpleType>
    </xsd:element>
    <xsd:element name="Valid_x0020_From" ma:index="6" nillable="true" ma:displayName="Valid From" ma:format="DateOnly" ma:indexed="true" ma:internalName="Valid_x0020_From" ma:readOnly="false">
      <xsd:simpleType>
        <xsd:restriction base="dms:DateTime"/>
      </xsd:simpleType>
    </xsd:element>
    <xsd:element name="Valid_x0020_To" ma:index="7" nillable="true" ma:displayName="Valid To" ma:format="DateOnly" ma:internalName="Valid_x0020_To" ma:readOnly="false">
      <xsd:simpleType>
        <xsd:restriction base="dms:DateTime"/>
      </xsd:simpleType>
    </xsd:element>
    <xsd:element name="Visible" ma:index="8" nillable="true" ma:displayName="Visible" ma:default="1" ma:indexed="true" ma:internalName="Visible" ma:readOnly="false">
      <xsd:simpleType>
        <xsd:restriction base="dms:Boolean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51048a2f-e562-4cae-bed6-51111b790b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b030-c9f2-47e6-baf6-bdefcd1f02ff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55cfc1f1-13b3-4617-8ebb-f2e0e128f7d7}" ma:internalName="TaxCatchAll" ma:readOnly="false" ma:showField="CatchAllData" ma:web="ced1b030-c9f2-47e6-baf6-bdefcd1f0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D864D-E8BA-4BFB-A466-8A6C00323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B733A-DF8C-4E4F-9DFC-F45BFE0559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  <ds:schemaRef ds:uri="780bbd93-6bf9-43df-94d6-6c27db35330c"/>
    <ds:schemaRef ds:uri="ced1b030-c9f2-47e6-baf6-bdefcd1f02ff"/>
  </ds:schemaRefs>
</ds:datastoreItem>
</file>

<file path=customXml/itemProps3.xml><?xml version="1.0" encoding="utf-8"?>
<ds:datastoreItem xmlns:ds="http://schemas.openxmlformats.org/officeDocument/2006/customXml" ds:itemID="{9B3AC0CE-2CEE-4F40-8831-2C7AF3E1DE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2C4FCE-B403-48BA-B019-2B70F43D3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0bbd93-6bf9-43df-94d6-6c27db35330c"/>
    <ds:schemaRef ds:uri="http://schemas.microsoft.com/sharepoint/v4"/>
    <ds:schemaRef ds:uri="ced1b030-c9f2-47e6-baf6-bdefcd1f02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720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CETIN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Hádek Jiří</dc:creator>
  <cp:lastModifiedBy>Hays Jana</cp:lastModifiedBy>
  <cp:revision>12</cp:revision>
  <cp:lastPrinted>2021-12-22T16:58:00Z</cp:lastPrinted>
  <dcterms:created xsi:type="dcterms:W3CDTF">2021-12-22T16:56:00Z</dcterms:created>
  <dcterms:modified xsi:type="dcterms:W3CDTF">2025-08-01T08:50:00Z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Creator">
    <vt:lpwstr>Acrobat PDFMaker 17 pro Word</vt:lpwstr>
  </property>
  <property fmtid="{D5CDD505-2E9C-101B-9397-08002B2CF9AE}" pid="4" name="LastSaved">
    <vt:filetime>2019-10-01T00:00:00Z</vt:filetime>
  </property>
  <property fmtid="{D5CDD505-2E9C-101B-9397-08002B2CF9AE}" pid="5" name="ContentTypeId">
    <vt:lpwstr>0x0101004C8319C5C0A27D4FA125BEFAAA6EF248</vt:lpwstr>
  </property>
  <property fmtid="{D5CDD505-2E9C-101B-9397-08002B2CF9AE}" pid="6" name="Order">
    <vt:r8>238800</vt:r8>
  </property>
  <property fmtid="{D5CDD505-2E9C-101B-9397-08002B2CF9AE}" pid="7" name="Description">
    <vt:lpwstr>Produktový popis v ČJ</vt:lpwstr>
  </property>
  <property fmtid="{D5CDD505-2E9C-101B-9397-08002B2CF9AE}" pid="8" name="Confidence Level">
    <vt:lpwstr>Interní dokument</vt:lpwstr>
  </property>
  <property fmtid="{D5CDD505-2E9C-101B-9397-08002B2CF9AE}" pid="9" name="ClassificationContentMarkingHeaderShapeIds">
    <vt:lpwstr>7561777a,dceeecd,47657f96</vt:lpwstr>
  </property>
  <property fmtid="{D5CDD505-2E9C-101B-9397-08002B2CF9AE}" pid="10" name="ClassificationContentMarkingHeaderFontProps">
    <vt:lpwstr>#000000,10,Calibri</vt:lpwstr>
  </property>
  <property fmtid="{D5CDD505-2E9C-101B-9397-08002B2CF9AE}" pid="11" name="ClassificationContentMarkingHeaderText">
    <vt:lpwstr>SUBJECT OF NON-DISCLOSURE</vt:lpwstr>
  </property>
  <property fmtid="{D5CDD505-2E9C-101B-9397-08002B2CF9AE}" pid="12" name="MSIP_Label_95e03a85-a368-4e77-aab0-cbb13a471134_Enabled">
    <vt:lpwstr>true</vt:lpwstr>
  </property>
  <property fmtid="{D5CDD505-2E9C-101B-9397-08002B2CF9AE}" pid="13" name="MSIP_Label_95e03a85-a368-4e77-aab0-cbb13a471134_SetDate">
    <vt:lpwstr>2025-07-09T13:08:08Z</vt:lpwstr>
  </property>
  <property fmtid="{D5CDD505-2E9C-101B-9397-08002B2CF9AE}" pid="14" name="MSIP_Label_95e03a85-a368-4e77-aab0-cbb13a471134_Method">
    <vt:lpwstr>Privileged</vt:lpwstr>
  </property>
  <property fmtid="{D5CDD505-2E9C-101B-9397-08002B2CF9AE}" pid="15" name="MSIP_Label_95e03a85-a368-4e77-aab0-cbb13a471134_Name">
    <vt:lpwstr>SUBJECT OF NON-DISCLOSURE</vt:lpwstr>
  </property>
  <property fmtid="{D5CDD505-2E9C-101B-9397-08002B2CF9AE}" pid="16" name="MSIP_Label_95e03a85-a368-4e77-aab0-cbb13a471134_SiteId">
    <vt:lpwstr>5d1297a0-4793-467b-b782-9ddf79faa41f</vt:lpwstr>
  </property>
  <property fmtid="{D5CDD505-2E9C-101B-9397-08002B2CF9AE}" pid="17" name="MSIP_Label_95e03a85-a368-4e77-aab0-cbb13a471134_ActionId">
    <vt:lpwstr>587b4eaf-5b0e-4e50-a73f-33f300e65f28</vt:lpwstr>
  </property>
  <property fmtid="{D5CDD505-2E9C-101B-9397-08002B2CF9AE}" pid="18" name="MSIP_Label_95e03a85-a368-4e77-aab0-cbb13a471134_ContentBits">
    <vt:lpwstr>1</vt:lpwstr>
  </property>
</Properties>
</file>